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5C8BD" w14:textId="77777777" w:rsidR="001050EE" w:rsidRPr="006015D0" w:rsidRDefault="001050EE" w:rsidP="00C4392E">
      <w:pPr>
        <w:jc w:val="center"/>
        <w:rPr>
          <w:b/>
          <w:sz w:val="28"/>
          <w:szCs w:val="28"/>
        </w:rPr>
      </w:pPr>
      <w:r w:rsidRPr="006015D0">
        <w:rPr>
          <w:b/>
          <w:sz w:val="28"/>
          <w:szCs w:val="28"/>
        </w:rPr>
        <w:t>VOLUME 2</w:t>
      </w:r>
    </w:p>
    <w:p w14:paraId="07D2C8E4" w14:textId="77777777" w:rsidR="00C4392E" w:rsidRPr="006015D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p>
    <w:p w14:paraId="3C717838" w14:textId="77777777" w:rsidR="009974FB" w:rsidRPr="006015D0" w:rsidRDefault="001050EE" w:rsidP="00C4392E">
      <w:pPr>
        <w:spacing w:after="360"/>
        <w:jc w:val="center"/>
        <w:rPr>
          <w:b/>
          <w:sz w:val="28"/>
          <w:szCs w:val="28"/>
        </w:rPr>
      </w:pPr>
      <w:r w:rsidRPr="006015D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14:paraId="681DC852" w14:textId="77777777"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77777777" w:rsidR="001050EE" w:rsidRPr="00831FB6" w:rsidRDefault="001050EE" w:rsidP="00C4392E">
      <w:pPr>
        <w:jc w:val="both"/>
        <w:outlineLvl w:val="0"/>
        <w:rPr>
          <w:sz w:val="22"/>
          <w:szCs w:val="22"/>
        </w:rPr>
      </w:pPr>
      <w:r w:rsidRPr="00831FB6">
        <w:rPr>
          <w:sz w:val="22"/>
          <w:szCs w:val="22"/>
        </w:rPr>
        <w:t xml:space="preserve">These conditions amplify and supplement the </w:t>
      </w:r>
      <w:r w:rsidR="00F803A9" w:rsidRPr="00831FB6">
        <w:rPr>
          <w:sz w:val="22"/>
          <w:szCs w:val="22"/>
        </w:rPr>
        <w:t>g</w:t>
      </w:r>
      <w:r w:rsidRPr="00831FB6">
        <w:rPr>
          <w:sz w:val="22"/>
          <w:szCs w:val="22"/>
        </w:rPr>
        <w:t xml:space="preserve">eneral </w:t>
      </w:r>
      <w:r w:rsidR="00F803A9" w:rsidRPr="00831FB6">
        <w:rPr>
          <w:sz w:val="22"/>
          <w:szCs w:val="22"/>
        </w:rPr>
        <w:t>c</w:t>
      </w:r>
      <w:r w:rsidRPr="00831FB6">
        <w:rPr>
          <w:sz w:val="22"/>
          <w:szCs w:val="22"/>
        </w:rPr>
        <w:t xml:space="preserve">onditions governing the </w:t>
      </w:r>
      <w:r w:rsidR="00F803A9" w:rsidRPr="00831FB6">
        <w:rPr>
          <w:sz w:val="22"/>
          <w:szCs w:val="22"/>
        </w:rPr>
        <w:t>c</w:t>
      </w:r>
      <w:r w:rsidRPr="00831FB6">
        <w:rPr>
          <w:sz w:val="22"/>
          <w:szCs w:val="22"/>
        </w:rPr>
        <w:t xml:space="preserve">ontract. Unless the </w:t>
      </w:r>
      <w:r w:rsidR="00F803A9" w:rsidRPr="00831FB6">
        <w:rPr>
          <w:sz w:val="22"/>
          <w:szCs w:val="22"/>
        </w:rPr>
        <w:t>s</w:t>
      </w:r>
      <w:r w:rsidRPr="00831FB6">
        <w:rPr>
          <w:sz w:val="22"/>
          <w:szCs w:val="22"/>
        </w:rPr>
        <w:t xml:space="preserve">pecial </w:t>
      </w:r>
      <w:r w:rsidR="00F803A9" w:rsidRPr="00831FB6">
        <w:rPr>
          <w:sz w:val="22"/>
          <w:szCs w:val="22"/>
        </w:rPr>
        <w:t>c</w:t>
      </w:r>
      <w:r w:rsidRPr="00831FB6">
        <w:rPr>
          <w:sz w:val="22"/>
          <w:szCs w:val="22"/>
        </w:rPr>
        <w:t>onditions provide otherwise, th</w:t>
      </w:r>
      <w:r w:rsidR="00EB5D04" w:rsidRPr="00831FB6">
        <w:rPr>
          <w:sz w:val="22"/>
          <w:szCs w:val="22"/>
        </w:rPr>
        <w:t>e</w:t>
      </w:r>
      <w:r w:rsidRPr="00831FB6">
        <w:rPr>
          <w:sz w:val="22"/>
          <w:szCs w:val="22"/>
        </w:rPr>
        <w:t xml:space="preserve"> </w:t>
      </w:r>
      <w:r w:rsidR="00F803A9" w:rsidRPr="00831FB6">
        <w:rPr>
          <w:sz w:val="22"/>
          <w:szCs w:val="22"/>
        </w:rPr>
        <w:t>g</w:t>
      </w:r>
      <w:r w:rsidRPr="00831FB6">
        <w:rPr>
          <w:sz w:val="22"/>
          <w:szCs w:val="22"/>
        </w:rPr>
        <w:t xml:space="preserve">eneral </w:t>
      </w:r>
      <w:r w:rsidR="00F803A9" w:rsidRPr="00831FB6">
        <w:rPr>
          <w:sz w:val="22"/>
          <w:szCs w:val="22"/>
        </w:rPr>
        <w:t>c</w:t>
      </w:r>
      <w:r w:rsidRPr="00831FB6">
        <w:rPr>
          <w:sz w:val="22"/>
          <w:szCs w:val="22"/>
        </w:rPr>
        <w:t xml:space="preserve">onditions remain fully applicable. The numbering of the </w:t>
      </w:r>
      <w:r w:rsidR="00F803A9" w:rsidRPr="00831FB6">
        <w:rPr>
          <w:sz w:val="22"/>
          <w:szCs w:val="22"/>
        </w:rPr>
        <w:t>a</w:t>
      </w:r>
      <w:r w:rsidRPr="00831FB6">
        <w:rPr>
          <w:sz w:val="22"/>
          <w:szCs w:val="22"/>
        </w:rPr>
        <w:t xml:space="preserve">rticles of the </w:t>
      </w:r>
      <w:r w:rsidR="00F803A9" w:rsidRPr="00831FB6">
        <w:rPr>
          <w:sz w:val="22"/>
          <w:szCs w:val="22"/>
        </w:rPr>
        <w:t>s</w:t>
      </w:r>
      <w:r w:rsidRPr="00831FB6">
        <w:rPr>
          <w:sz w:val="22"/>
          <w:szCs w:val="22"/>
        </w:rPr>
        <w:t xml:space="preserve">pecial </w:t>
      </w:r>
      <w:r w:rsidR="00F803A9" w:rsidRPr="00831FB6">
        <w:rPr>
          <w:sz w:val="22"/>
          <w:szCs w:val="22"/>
        </w:rPr>
        <w:t>c</w:t>
      </w:r>
      <w:r w:rsidRPr="00831FB6">
        <w:rPr>
          <w:sz w:val="22"/>
          <w:szCs w:val="22"/>
        </w:rPr>
        <w:t xml:space="preserve">onditions is not consecutive but follows the numbering of the </w:t>
      </w:r>
      <w:r w:rsidR="00F803A9" w:rsidRPr="00831FB6">
        <w:rPr>
          <w:sz w:val="22"/>
          <w:szCs w:val="22"/>
        </w:rPr>
        <w:t>g</w:t>
      </w:r>
      <w:r w:rsidRPr="00831FB6">
        <w:rPr>
          <w:sz w:val="22"/>
          <w:szCs w:val="22"/>
        </w:rPr>
        <w:t xml:space="preserve">eneral </w:t>
      </w:r>
      <w:r w:rsidR="00F803A9" w:rsidRPr="00831FB6">
        <w:rPr>
          <w:sz w:val="22"/>
          <w:szCs w:val="22"/>
        </w:rPr>
        <w:t>c</w:t>
      </w:r>
      <w:r w:rsidRPr="00831FB6">
        <w:rPr>
          <w:sz w:val="22"/>
          <w:szCs w:val="22"/>
        </w:rPr>
        <w:t xml:space="preserve">onditions. Other </w:t>
      </w:r>
      <w:r w:rsidR="00F803A9" w:rsidRPr="00831FB6">
        <w:rPr>
          <w:sz w:val="22"/>
          <w:szCs w:val="22"/>
        </w:rPr>
        <w:t>s</w:t>
      </w:r>
      <w:r w:rsidRPr="00831FB6">
        <w:rPr>
          <w:sz w:val="22"/>
          <w:szCs w:val="22"/>
        </w:rPr>
        <w:t xml:space="preserve">pecial </w:t>
      </w:r>
      <w:r w:rsidR="00F803A9" w:rsidRPr="00831FB6">
        <w:rPr>
          <w:sz w:val="22"/>
          <w:szCs w:val="22"/>
        </w:rPr>
        <w:t>c</w:t>
      </w:r>
      <w:r w:rsidRPr="00831FB6">
        <w:rPr>
          <w:sz w:val="22"/>
          <w:szCs w:val="22"/>
        </w:rPr>
        <w:t xml:space="preserve">onditions should be indicated afterwards. </w:t>
      </w:r>
    </w:p>
    <w:p w14:paraId="5D2F4642" w14:textId="77777777" w:rsidR="001466DD" w:rsidRPr="00831FB6" w:rsidRDefault="001466DD" w:rsidP="007E2713">
      <w:pPr>
        <w:jc w:val="both"/>
        <w:rPr>
          <w:b/>
          <w:sz w:val="22"/>
          <w:szCs w:val="22"/>
        </w:rPr>
      </w:pPr>
    </w:p>
    <w:p w14:paraId="79A7497C" w14:textId="77777777" w:rsidR="001050EE" w:rsidRPr="00831FB6" w:rsidRDefault="003D764D" w:rsidP="007E2713">
      <w:pPr>
        <w:spacing w:before="240"/>
        <w:ind w:left="1134" w:hanging="1134"/>
        <w:jc w:val="both"/>
        <w:rPr>
          <w:b/>
          <w:sz w:val="22"/>
          <w:szCs w:val="22"/>
        </w:rPr>
      </w:pPr>
      <w:bookmarkStart w:id="9" w:name="_Toc76894414"/>
      <w:r w:rsidRPr="00831FB6">
        <w:rPr>
          <w:b/>
          <w:sz w:val="22"/>
          <w:szCs w:val="22"/>
        </w:rPr>
        <w:t>Article 2</w:t>
      </w:r>
      <w:r w:rsidR="001050EE" w:rsidRPr="00831FB6">
        <w:rPr>
          <w:b/>
          <w:sz w:val="22"/>
          <w:szCs w:val="22"/>
        </w:rPr>
        <w:tab/>
        <w:t xml:space="preserve">Language of the </w:t>
      </w:r>
      <w:r w:rsidR="00F803A9" w:rsidRPr="00831FB6">
        <w:rPr>
          <w:b/>
          <w:sz w:val="22"/>
          <w:szCs w:val="22"/>
        </w:rPr>
        <w:t>c</w:t>
      </w:r>
      <w:r w:rsidR="001050EE" w:rsidRPr="00831FB6">
        <w:rPr>
          <w:b/>
          <w:sz w:val="22"/>
          <w:szCs w:val="22"/>
        </w:rPr>
        <w:t>ontract</w:t>
      </w:r>
      <w:bookmarkEnd w:id="9"/>
    </w:p>
    <w:p w14:paraId="21BB0F63" w14:textId="77777777" w:rsidR="001050EE" w:rsidRPr="00831FB6" w:rsidRDefault="001050EE" w:rsidP="003D764D">
      <w:pPr>
        <w:spacing w:before="120" w:after="120"/>
        <w:ind w:left="1134" w:hanging="567"/>
        <w:rPr>
          <w:sz w:val="22"/>
          <w:szCs w:val="22"/>
        </w:rPr>
      </w:pPr>
      <w:r w:rsidRPr="00831FB6">
        <w:rPr>
          <w:bCs/>
          <w:sz w:val="22"/>
          <w:szCs w:val="22"/>
        </w:rPr>
        <w:t>2.</w:t>
      </w:r>
      <w:r w:rsidR="00E83124" w:rsidRPr="00831FB6">
        <w:rPr>
          <w:bCs/>
          <w:sz w:val="22"/>
          <w:szCs w:val="22"/>
        </w:rPr>
        <w:t>1</w:t>
      </w:r>
      <w:r w:rsidRPr="00831FB6">
        <w:rPr>
          <w:sz w:val="22"/>
          <w:szCs w:val="22"/>
        </w:rPr>
        <w:tab/>
        <w:t>The language used</w:t>
      </w:r>
      <w:r w:rsidR="00E83124" w:rsidRPr="00831FB6">
        <w:rPr>
          <w:sz w:val="22"/>
          <w:szCs w:val="22"/>
        </w:rPr>
        <w:t xml:space="preserve"> shall</w:t>
      </w:r>
      <w:r w:rsidRPr="00831FB6">
        <w:rPr>
          <w:sz w:val="22"/>
          <w:szCs w:val="22"/>
        </w:rPr>
        <w:t xml:space="preserve"> be English.</w:t>
      </w:r>
      <w:r w:rsidRPr="00831FB6" w:rsidDel="009A2FAE">
        <w:rPr>
          <w:sz w:val="22"/>
          <w:szCs w:val="22"/>
          <w:shd w:val="solid" w:color="C0C0C0" w:fill="FFFFFF"/>
        </w:rPr>
        <w:t xml:space="preserve"> </w:t>
      </w:r>
    </w:p>
    <w:p w14:paraId="204A0DD4" w14:textId="77777777" w:rsidR="001050EE" w:rsidRPr="00831FB6" w:rsidRDefault="001050EE" w:rsidP="003D764D">
      <w:pPr>
        <w:spacing w:before="240"/>
        <w:ind w:left="1134" w:hanging="1134"/>
        <w:jc w:val="both"/>
        <w:rPr>
          <w:b/>
          <w:sz w:val="22"/>
          <w:szCs w:val="22"/>
        </w:rPr>
      </w:pPr>
      <w:bookmarkStart w:id="10" w:name="_Toc76894416"/>
      <w:r w:rsidRPr="00831FB6">
        <w:rPr>
          <w:b/>
          <w:sz w:val="22"/>
          <w:szCs w:val="22"/>
        </w:rPr>
        <w:t>Article 4</w:t>
      </w:r>
      <w:r w:rsidRPr="00831FB6">
        <w:rPr>
          <w:b/>
          <w:sz w:val="22"/>
          <w:szCs w:val="22"/>
        </w:rPr>
        <w:tab/>
        <w:t>Communication</w:t>
      </w:r>
      <w:bookmarkEnd w:id="10"/>
    </w:p>
    <w:p w14:paraId="63AB1F65" w14:textId="115B2F07" w:rsidR="003168F1" w:rsidRPr="00831FB6" w:rsidRDefault="003D764D" w:rsidP="003168F1">
      <w:pPr>
        <w:spacing w:before="120" w:after="120"/>
        <w:ind w:left="1134" w:hanging="567"/>
        <w:jc w:val="both"/>
        <w:rPr>
          <w:sz w:val="22"/>
          <w:szCs w:val="22"/>
        </w:rPr>
      </w:pPr>
      <w:r w:rsidRPr="00831FB6">
        <w:rPr>
          <w:sz w:val="22"/>
          <w:szCs w:val="22"/>
        </w:rPr>
        <w:t>4.1</w:t>
      </w:r>
      <w:r w:rsidRPr="00831FB6">
        <w:rPr>
          <w:sz w:val="22"/>
          <w:szCs w:val="22"/>
        </w:rPr>
        <w:tab/>
      </w:r>
      <w:r w:rsidR="003168F1" w:rsidRPr="00831FB6">
        <w:rPr>
          <w:sz w:val="22"/>
          <w:szCs w:val="22"/>
        </w:rPr>
        <w:t>Any written communication related to this Contract between the Contracting Authority on the one hand and the Contractor on the other hand, must state the Contract title and contract number and must be sent by post, e-mail or by hand to the following addresses:</w:t>
      </w:r>
    </w:p>
    <w:p w14:paraId="1D22FED1" w14:textId="40A75F74" w:rsidR="003168F1" w:rsidRPr="00831FB6" w:rsidRDefault="003168F1" w:rsidP="003168F1">
      <w:pPr>
        <w:ind w:left="1134" w:hanging="567"/>
        <w:rPr>
          <w:sz w:val="22"/>
          <w:szCs w:val="22"/>
        </w:rPr>
      </w:pPr>
      <w:r w:rsidRPr="00831FB6">
        <w:rPr>
          <w:sz w:val="22"/>
          <w:szCs w:val="22"/>
          <w:u w:val="single"/>
        </w:rPr>
        <w:t>For the Contracting Authority</w:t>
      </w:r>
      <w:r w:rsidRPr="00831FB6">
        <w:rPr>
          <w:sz w:val="22"/>
          <w:szCs w:val="22"/>
        </w:rPr>
        <w:t>:</w:t>
      </w:r>
    </w:p>
    <w:p w14:paraId="7005BF80" w14:textId="77777777" w:rsidR="003168F1" w:rsidRPr="00831FB6" w:rsidRDefault="003168F1" w:rsidP="003168F1">
      <w:pPr>
        <w:ind w:left="1134" w:hanging="567"/>
        <w:rPr>
          <w:sz w:val="22"/>
          <w:szCs w:val="22"/>
        </w:rPr>
      </w:pPr>
    </w:p>
    <w:tbl>
      <w:tblPr>
        <w:tblW w:w="6239" w:type="dxa"/>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4397"/>
      </w:tblGrid>
      <w:tr w:rsidR="003168F1" w:rsidRPr="00831FB6" w14:paraId="0052B353" w14:textId="77777777" w:rsidTr="006D3B2E">
        <w:tc>
          <w:tcPr>
            <w:tcW w:w="1842" w:type="dxa"/>
            <w:shd w:val="pct10" w:color="auto" w:fill="FFFFFF"/>
          </w:tcPr>
          <w:p w14:paraId="62964794" w14:textId="77777777" w:rsidR="003168F1" w:rsidRPr="00831FB6" w:rsidRDefault="003168F1" w:rsidP="0039151E">
            <w:pPr>
              <w:rPr>
                <w:b/>
                <w:sz w:val="22"/>
                <w:szCs w:val="22"/>
                <w:lang w:val="en-US"/>
              </w:rPr>
            </w:pPr>
            <w:r w:rsidRPr="00831FB6">
              <w:rPr>
                <w:b/>
                <w:sz w:val="22"/>
                <w:szCs w:val="22"/>
                <w:lang w:val="en-US"/>
              </w:rPr>
              <w:t>Name:</w:t>
            </w:r>
          </w:p>
        </w:tc>
        <w:tc>
          <w:tcPr>
            <w:tcW w:w="4397" w:type="dxa"/>
            <w:vAlign w:val="center"/>
          </w:tcPr>
          <w:p w14:paraId="3A44E6B0" w14:textId="1296604E" w:rsidR="003168F1" w:rsidRPr="00831FB6" w:rsidRDefault="003168F1" w:rsidP="0039151E">
            <w:pPr>
              <w:rPr>
                <w:sz w:val="22"/>
                <w:szCs w:val="22"/>
              </w:rPr>
            </w:pPr>
          </w:p>
        </w:tc>
      </w:tr>
      <w:tr w:rsidR="003168F1" w:rsidRPr="00831FB6" w14:paraId="5D9EDCE2" w14:textId="77777777" w:rsidTr="006D3B2E">
        <w:tc>
          <w:tcPr>
            <w:tcW w:w="1842" w:type="dxa"/>
            <w:shd w:val="pct10" w:color="auto" w:fill="FFFFFF"/>
          </w:tcPr>
          <w:p w14:paraId="5A5C11F1" w14:textId="28AA185E" w:rsidR="003168F1" w:rsidRPr="00831FB6" w:rsidRDefault="003168F1" w:rsidP="0039151E">
            <w:pPr>
              <w:rPr>
                <w:b/>
                <w:sz w:val="22"/>
                <w:szCs w:val="22"/>
                <w:lang w:val="en-US"/>
              </w:rPr>
            </w:pPr>
            <w:r w:rsidRPr="00831FB6">
              <w:rPr>
                <w:b/>
                <w:sz w:val="22"/>
                <w:szCs w:val="22"/>
                <w:lang w:val="en-US"/>
              </w:rPr>
              <w:t>Contact person:</w:t>
            </w:r>
          </w:p>
        </w:tc>
        <w:tc>
          <w:tcPr>
            <w:tcW w:w="4397" w:type="dxa"/>
            <w:vAlign w:val="center"/>
          </w:tcPr>
          <w:p w14:paraId="192939E6" w14:textId="2DF955CC" w:rsidR="003168F1" w:rsidRPr="00831FB6" w:rsidRDefault="003168F1" w:rsidP="0039151E">
            <w:pPr>
              <w:rPr>
                <w:sz w:val="22"/>
                <w:szCs w:val="22"/>
              </w:rPr>
            </w:pPr>
          </w:p>
        </w:tc>
      </w:tr>
      <w:tr w:rsidR="003168F1" w:rsidRPr="00831FB6" w14:paraId="7C822184" w14:textId="77777777" w:rsidTr="006D3B2E">
        <w:tc>
          <w:tcPr>
            <w:tcW w:w="1842" w:type="dxa"/>
            <w:shd w:val="pct10" w:color="auto" w:fill="FFFFFF"/>
          </w:tcPr>
          <w:p w14:paraId="7FB63244" w14:textId="77777777" w:rsidR="003168F1" w:rsidRPr="00831FB6" w:rsidRDefault="003168F1" w:rsidP="0039151E">
            <w:pPr>
              <w:rPr>
                <w:b/>
                <w:sz w:val="22"/>
                <w:szCs w:val="22"/>
                <w:lang w:val="en-US"/>
              </w:rPr>
            </w:pPr>
            <w:r w:rsidRPr="00831FB6">
              <w:rPr>
                <w:b/>
                <w:sz w:val="22"/>
                <w:szCs w:val="22"/>
                <w:lang w:val="en-US"/>
              </w:rPr>
              <w:t>Address:</w:t>
            </w:r>
          </w:p>
        </w:tc>
        <w:tc>
          <w:tcPr>
            <w:tcW w:w="4397" w:type="dxa"/>
            <w:vAlign w:val="center"/>
          </w:tcPr>
          <w:p w14:paraId="0BB366F9" w14:textId="515D3532" w:rsidR="003168F1" w:rsidRPr="00831FB6" w:rsidRDefault="003168F1" w:rsidP="0039151E">
            <w:pPr>
              <w:ind w:right="357"/>
              <w:rPr>
                <w:sz w:val="22"/>
                <w:szCs w:val="22"/>
              </w:rPr>
            </w:pPr>
          </w:p>
        </w:tc>
      </w:tr>
      <w:tr w:rsidR="006D3B2E" w:rsidRPr="00831FB6" w14:paraId="167ECCB6" w14:textId="77777777" w:rsidTr="006D3B2E">
        <w:tc>
          <w:tcPr>
            <w:tcW w:w="1842" w:type="dxa"/>
            <w:shd w:val="pct10" w:color="auto" w:fill="FFFFFF"/>
          </w:tcPr>
          <w:p w14:paraId="5D1C7073" w14:textId="796954B7" w:rsidR="006D3B2E" w:rsidRPr="00831FB6" w:rsidRDefault="006D3B2E" w:rsidP="0039151E">
            <w:pPr>
              <w:rPr>
                <w:b/>
                <w:sz w:val="22"/>
                <w:szCs w:val="22"/>
                <w:lang w:val="en-US"/>
              </w:rPr>
            </w:pPr>
            <w:r w:rsidRPr="00831FB6">
              <w:rPr>
                <w:b/>
                <w:sz w:val="22"/>
                <w:szCs w:val="22"/>
                <w:lang w:val="en-US"/>
              </w:rPr>
              <w:t xml:space="preserve">Telephone: </w:t>
            </w:r>
          </w:p>
        </w:tc>
        <w:tc>
          <w:tcPr>
            <w:tcW w:w="4397" w:type="dxa"/>
            <w:vAlign w:val="center"/>
          </w:tcPr>
          <w:p w14:paraId="2712C791" w14:textId="7FCEA0F1" w:rsidR="006D3B2E" w:rsidRPr="00831FB6" w:rsidRDefault="006D3B2E" w:rsidP="006D3B2E">
            <w:pPr>
              <w:ind w:right="357"/>
              <w:rPr>
                <w:sz w:val="22"/>
                <w:szCs w:val="22"/>
              </w:rPr>
            </w:pPr>
          </w:p>
        </w:tc>
      </w:tr>
      <w:tr w:rsidR="003168F1" w:rsidRPr="00831FB6" w14:paraId="0CBE3730" w14:textId="77777777" w:rsidTr="006D3B2E">
        <w:tc>
          <w:tcPr>
            <w:tcW w:w="1842" w:type="dxa"/>
            <w:shd w:val="pct10" w:color="auto" w:fill="FFFFFF"/>
          </w:tcPr>
          <w:p w14:paraId="274CB499" w14:textId="77777777" w:rsidR="003168F1" w:rsidRPr="00831FB6" w:rsidRDefault="003168F1" w:rsidP="0039151E">
            <w:pPr>
              <w:rPr>
                <w:b/>
                <w:sz w:val="22"/>
                <w:szCs w:val="22"/>
                <w:lang w:val="en-US"/>
              </w:rPr>
            </w:pPr>
            <w:r w:rsidRPr="00831FB6">
              <w:rPr>
                <w:b/>
                <w:sz w:val="22"/>
                <w:szCs w:val="22"/>
                <w:lang w:val="en-US"/>
              </w:rPr>
              <w:t>e-mail:</w:t>
            </w:r>
          </w:p>
        </w:tc>
        <w:tc>
          <w:tcPr>
            <w:tcW w:w="4397" w:type="dxa"/>
            <w:vAlign w:val="center"/>
          </w:tcPr>
          <w:p w14:paraId="44B91DEF" w14:textId="35013F54" w:rsidR="003168F1" w:rsidRPr="00831FB6" w:rsidRDefault="003168F1" w:rsidP="0039151E">
            <w:pPr>
              <w:rPr>
                <w:sz w:val="22"/>
                <w:szCs w:val="22"/>
                <w:lang w:val="en-US"/>
              </w:rPr>
            </w:pPr>
          </w:p>
        </w:tc>
      </w:tr>
    </w:tbl>
    <w:p w14:paraId="7857EC59" w14:textId="77777777" w:rsidR="003168F1" w:rsidRPr="00831FB6" w:rsidRDefault="003168F1" w:rsidP="003168F1">
      <w:pPr>
        <w:ind w:left="1134" w:hanging="567"/>
        <w:rPr>
          <w:sz w:val="22"/>
          <w:szCs w:val="22"/>
        </w:rPr>
      </w:pPr>
    </w:p>
    <w:p w14:paraId="60131036" w14:textId="092653B7" w:rsidR="003168F1" w:rsidRPr="00831FB6" w:rsidRDefault="003168F1" w:rsidP="003168F1">
      <w:pPr>
        <w:ind w:left="1134" w:hanging="567"/>
        <w:rPr>
          <w:sz w:val="22"/>
          <w:szCs w:val="22"/>
          <w:u w:val="single"/>
        </w:rPr>
      </w:pPr>
      <w:r w:rsidRPr="00831FB6">
        <w:rPr>
          <w:sz w:val="22"/>
          <w:szCs w:val="22"/>
          <w:u w:val="single"/>
        </w:rPr>
        <w:t xml:space="preserve">For </w:t>
      </w:r>
      <w:r w:rsidR="006D3B2E" w:rsidRPr="00831FB6">
        <w:rPr>
          <w:sz w:val="22"/>
          <w:szCs w:val="22"/>
          <w:u w:val="single"/>
        </w:rPr>
        <w:t xml:space="preserve">the </w:t>
      </w:r>
      <w:r w:rsidRPr="00831FB6">
        <w:rPr>
          <w:sz w:val="22"/>
          <w:szCs w:val="22"/>
          <w:u w:val="single"/>
        </w:rPr>
        <w:t>Contractor:</w:t>
      </w:r>
    </w:p>
    <w:p w14:paraId="1E6637D3" w14:textId="77777777" w:rsidR="006D3B2E" w:rsidRPr="00831FB6" w:rsidRDefault="006D3B2E" w:rsidP="003168F1">
      <w:pPr>
        <w:ind w:left="1134" w:hanging="567"/>
        <w:rPr>
          <w:sz w:val="22"/>
          <w:szCs w:val="22"/>
        </w:rPr>
      </w:pPr>
    </w:p>
    <w:tbl>
      <w:tblPr>
        <w:tblW w:w="6239" w:type="dxa"/>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4397"/>
      </w:tblGrid>
      <w:tr w:rsidR="006D3B2E" w:rsidRPr="00831FB6" w14:paraId="69B4E9FD" w14:textId="77777777" w:rsidTr="006D3B2E">
        <w:tc>
          <w:tcPr>
            <w:tcW w:w="1842" w:type="dxa"/>
            <w:shd w:val="pct10" w:color="auto" w:fill="FFFFFF"/>
          </w:tcPr>
          <w:p w14:paraId="5661C773" w14:textId="3E186258" w:rsidR="006D3B2E" w:rsidRPr="00831FB6" w:rsidRDefault="006D3B2E" w:rsidP="006D3B2E">
            <w:pPr>
              <w:spacing w:before="40" w:after="40"/>
              <w:rPr>
                <w:b/>
                <w:sz w:val="22"/>
                <w:szCs w:val="22"/>
                <w:lang w:val="en-US"/>
              </w:rPr>
            </w:pPr>
            <w:r w:rsidRPr="00831FB6">
              <w:rPr>
                <w:b/>
                <w:sz w:val="22"/>
                <w:szCs w:val="22"/>
                <w:lang w:val="en-US"/>
              </w:rPr>
              <w:t>Name:</w:t>
            </w:r>
          </w:p>
        </w:tc>
        <w:tc>
          <w:tcPr>
            <w:tcW w:w="4397" w:type="dxa"/>
          </w:tcPr>
          <w:p w14:paraId="002D6CD5" w14:textId="77777777" w:rsidR="006D3B2E" w:rsidRPr="00831FB6" w:rsidRDefault="006D3B2E" w:rsidP="006D3B2E">
            <w:pPr>
              <w:rPr>
                <w:sz w:val="22"/>
                <w:szCs w:val="22"/>
              </w:rPr>
            </w:pPr>
          </w:p>
        </w:tc>
      </w:tr>
      <w:tr w:rsidR="006D3B2E" w:rsidRPr="00831FB6" w14:paraId="7490CA01" w14:textId="77777777" w:rsidTr="006D3B2E">
        <w:tc>
          <w:tcPr>
            <w:tcW w:w="1842" w:type="dxa"/>
            <w:shd w:val="pct10" w:color="auto" w:fill="FFFFFF"/>
          </w:tcPr>
          <w:p w14:paraId="5C817B1B" w14:textId="2D56F1D3" w:rsidR="006D3B2E" w:rsidRPr="00831FB6" w:rsidRDefault="006D3B2E" w:rsidP="006D3B2E">
            <w:pPr>
              <w:spacing w:before="40" w:after="40"/>
              <w:rPr>
                <w:b/>
                <w:sz w:val="22"/>
                <w:szCs w:val="22"/>
                <w:lang w:val="en-US"/>
              </w:rPr>
            </w:pPr>
            <w:r w:rsidRPr="00831FB6">
              <w:rPr>
                <w:b/>
                <w:sz w:val="22"/>
                <w:szCs w:val="22"/>
                <w:lang w:val="en-US"/>
              </w:rPr>
              <w:t>Contact person:</w:t>
            </w:r>
          </w:p>
        </w:tc>
        <w:tc>
          <w:tcPr>
            <w:tcW w:w="4397" w:type="dxa"/>
          </w:tcPr>
          <w:p w14:paraId="6E5CAE1F" w14:textId="77777777" w:rsidR="006D3B2E" w:rsidRPr="00831FB6" w:rsidRDefault="006D3B2E" w:rsidP="006D3B2E">
            <w:pPr>
              <w:keepNext/>
              <w:keepLines/>
              <w:rPr>
                <w:sz w:val="22"/>
                <w:szCs w:val="22"/>
              </w:rPr>
            </w:pPr>
          </w:p>
        </w:tc>
      </w:tr>
      <w:tr w:rsidR="006D3B2E" w:rsidRPr="00831FB6" w14:paraId="1BA63169" w14:textId="77777777" w:rsidTr="006D3B2E">
        <w:tc>
          <w:tcPr>
            <w:tcW w:w="1842" w:type="dxa"/>
            <w:shd w:val="pct10" w:color="auto" w:fill="FFFFFF"/>
          </w:tcPr>
          <w:p w14:paraId="71A2742F" w14:textId="2B6D0E47" w:rsidR="006D3B2E" w:rsidRPr="00831FB6" w:rsidRDefault="006D3B2E" w:rsidP="006D3B2E">
            <w:pPr>
              <w:spacing w:before="40" w:after="40"/>
              <w:rPr>
                <w:b/>
                <w:sz w:val="22"/>
                <w:szCs w:val="22"/>
                <w:lang w:val="en-US"/>
              </w:rPr>
            </w:pPr>
            <w:r w:rsidRPr="00831FB6">
              <w:rPr>
                <w:b/>
                <w:sz w:val="22"/>
                <w:szCs w:val="22"/>
                <w:lang w:val="en-US"/>
              </w:rPr>
              <w:t>Address:</w:t>
            </w:r>
          </w:p>
        </w:tc>
        <w:tc>
          <w:tcPr>
            <w:tcW w:w="4397" w:type="dxa"/>
          </w:tcPr>
          <w:p w14:paraId="0050179A" w14:textId="77777777" w:rsidR="006D3B2E" w:rsidRPr="00831FB6" w:rsidRDefault="006D3B2E" w:rsidP="006D3B2E">
            <w:pPr>
              <w:rPr>
                <w:sz w:val="22"/>
                <w:szCs w:val="22"/>
                <w:lang w:val="en-US"/>
              </w:rPr>
            </w:pPr>
          </w:p>
        </w:tc>
      </w:tr>
      <w:tr w:rsidR="006D3B2E" w:rsidRPr="00831FB6" w14:paraId="5CA73F35" w14:textId="77777777" w:rsidTr="006D3B2E">
        <w:tc>
          <w:tcPr>
            <w:tcW w:w="1842" w:type="dxa"/>
            <w:shd w:val="pct10" w:color="auto" w:fill="FFFFFF"/>
          </w:tcPr>
          <w:p w14:paraId="0BD5C79A" w14:textId="6D415417" w:rsidR="006D3B2E" w:rsidRPr="00831FB6" w:rsidRDefault="006D3B2E" w:rsidP="006D3B2E">
            <w:pPr>
              <w:spacing w:before="40" w:after="40"/>
              <w:rPr>
                <w:b/>
                <w:sz w:val="22"/>
                <w:szCs w:val="22"/>
                <w:lang w:val="en-US"/>
              </w:rPr>
            </w:pPr>
            <w:r w:rsidRPr="00831FB6">
              <w:rPr>
                <w:b/>
                <w:sz w:val="22"/>
                <w:szCs w:val="22"/>
                <w:lang w:val="en-US"/>
              </w:rPr>
              <w:t xml:space="preserve">Telephone: </w:t>
            </w:r>
          </w:p>
        </w:tc>
        <w:tc>
          <w:tcPr>
            <w:tcW w:w="4397" w:type="dxa"/>
          </w:tcPr>
          <w:p w14:paraId="235706A9" w14:textId="77777777" w:rsidR="006D3B2E" w:rsidRPr="00831FB6" w:rsidRDefault="006D3B2E" w:rsidP="006D3B2E">
            <w:pPr>
              <w:rPr>
                <w:sz w:val="22"/>
                <w:szCs w:val="22"/>
                <w:lang w:val="en-US"/>
              </w:rPr>
            </w:pPr>
          </w:p>
        </w:tc>
      </w:tr>
      <w:tr w:rsidR="006D3B2E" w:rsidRPr="00831FB6" w14:paraId="754617BD" w14:textId="77777777" w:rsidTr="006D3B2E">
        <w:tc>
          <w:tcPr>
            <w:tcW w:w="1842" w:type="dxa"/>
            <w:shd w:val="pct10" w:color="auto" w:fill="FFFFFF"/>
          </w:tcPr>
          <w:p w14:paraId="16744B62" w14:textId="7E43E8FE" w:rsidR="006D3B2E" w:rsidRPr="00831FB6" w:rsidRDefault="006D3B2E" w:rsidP="006D3B2E">
            <w:pPr>
              <w:spacing w:before="40" w:after="40"/>
              <w:rPr>
                <w:b/>
                <w:sz w:val="22"/>
                <w:szCs w:val="22"/>
                <w:lang w:val="en-US"/>
              </w:rPr>
            </w:pPr>
            <w:r w:rsidRPr="00831FB6">
              <w:rPr>
                <w:b/>
                <w:sz w:val="22"/>
                <w:szCs w:val="22"/>
                <w:lang w:val="en-US"/>
              </w:rPr>
              <w:t>e-mail:</w:t>
            </w:r>
          </w:p>
        </w:tc>
        <w:tc>
          <w:tcPr>
            <w:tcW w:w="4397" w:type="dxa"/>
          </w:tcPr>
          <w:p w14:paraId="067C9AAA" w14:textId="77777777" w:rsidR="006D3B2E" w:rsidRPr="00831FB6" w:rsidRDefault="006D3B2E" w:rsidP="006D3B2E">
            <w:pPr>
              <w:rPr>
                <w:sz w:val="22"/>
                <w:szCs w:val="22"/>
                <w:lang w:val="en-US"/>
              </w:rPr>
            </w:pPr>
          </w:p>
        </w:tc>
      </w:tr>
    </w:tbl>
    <w:p w14:paraId="36DAB743" w14:textId="77777777" w:rsidR="003168F1" w:rsidRPr="00831FB6" w:rsidRDefault="003168F1" w:rsidP="003D764D">
      <w:pPr>
        <w:spacing w:before="120" w:after="120"/>
        <w:ind w:left="1134" w:hanging="567"/>
        <w:rPr>
          <w:sz w:val="22"/>
          <w:szCs w:val="22"/>
        </w:rPr>
      </w:pPr>
    </w:p>
    <w:p w14:paraId="4C6A253B" w14:textId="277FEC5B" w:rsidR="003C0C4C" w:rsidRPr="003C0C4C" w:rsidRDefault="003C0C4C" w:rsidP="003A272E">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1F2320DA" w14:textId="77777777" w:rsidR="003C0C4C" w:rsidRPr="006015D0" w:rsidRDefault="003C0C4C" w:rsidP="003A272E">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sidR="00ED4C55">
        <w:rPr>
          <w:sz w:val="22"/>
          <w:szCs w:val="22"/>
        </w:rPr>
        <w:t>ts, as described in Article 33 of the general conditions to the contract</w:t>
      </w:r>
      <w:r w:rsidRPr="003C0C4C">
        <w:rPr>
          <w:sz w:val="22"/>
          <w:szCs w:val="22"/>
        </w:rPr>
        <w:t xml:space="preserve">, or at a later date. </w:t>
      </w:r>
      <w:r w:rsidR="00DF3B53" w:rsidRPr="00DF3B53">
        <w:rPr>
          <w:sz w:val="22"/>
          <w:szCs w:val="22"/>
        </w:rPr>
        <w:t>In the latter case, the contracting authority will inform th</w:t>
      </w:r>
      <w:r w:rsidR="00DF3B53">
        <w:rPr>
          <w:sz w:val="22"/>
          <w:szCs w:val="22"/>
        </w:rPr>
        <w:t>e contractor</w:t>
      </w:r>
      <w:r w:rsidR="00DF3B53" w:rsidRPr="00DF3B53">
        <w:rPr>
          <w:sz w:val="22"/>
          <w:szCs w:val="22"/>
        </w:rPr>
        <w:t xml:space="preserve"> in writing that he will be required to use the electronic system for all communications within a maximum period of 3 months.</w:t>
      </w:r>
    </w:p>
    <w:p w14:paraId="21B00B90" w14:textId="77777777" w:rsidR="001050EE" w:rsidRPr="002A090B" w:rsidRDefault="001050EE" w:rsidP="003D764D">
      <w:pPr>
        <w:spacing w:before="240"/>
        <w:ind w:left="1134" w:hanging="1134"/>
        <w:jc w:val="both"/>
        <w:rPr>
          <w:b/>
          <w:sz w:val="22"/>
          <w:szCs w:val="22"/>
          <w:lang w:val="mk-MK"/>
        </w:rPr>
      </w:pPr>
      <w:bookmarkStart w:id="11" w:name="_Toc76894417"/>
      <w:r w:rsidRPr="002A090B">
        <w:rPr>
          <w:b/>
          <w:sz w:val="22"/>
          <w:szCs w:val="22"/>
          <w:lang w:val="mk-MK"/>
        </w:rPr>
        <w:lastRenderedPageBreak/>
        <w:t>Article 5</w:t>
      </w:r>
      <w:r w:rsidRPr="002A090B">
        <w:rPr>
          <w:b/>
          <w:sz w:val="22"/>
          <w:szCs w:val="22"/>
          <w:lang w:val="mk-MK"/>
        </w:rPr>
        <w:tab/>
        <w:t xml:space="preserve">Supervisor and </w:t>
      </w:r>
      <w:r w:rsidR="00F803A9" w:rsidRPr="002A090B">
        <w:rPr>
          <w:b/>
          <w:sz w:val="22"/>
          <w:szCs w:val="22"/>
          <w:lang w:val="mk-MK"/>
        </w:rPr>
        <w:t>s</w:t>
      </w:r>
      <w:r w:rsidRPr="002A090B">
        <w:rPr>
          <w:b/>
          <w:sz w:val="22"/>
          <w:szCs w:val="22"/>
          <w:lang w:val="mk-MK"/>
        </w:rPr>
        <w:t>upervisor</w:t>
      </w:r>
      <w:r w:rsidR="00E725FE" w:rsidRPr="002A090B">
        <w:rPr>
          <w:b/>
          <w:sz w:val="22"/>
          <w:szCs w:val="22"/>
          <w:lang w:val="mk-MK"/>
        </w:rPr>
        <w:t>’</w:t>
      </w:r>
      <w:r w:rsidRPr="002A090B">
        <w:rPr>
          <w:b/>
          <w:sz w:val="22"/>
          <w:szCs w:val="22"/>
          <w:lang w:val="mk-MK"/>
        </w:rPr>
        <w:t>s representative</w:t>
      </w:r>
      <w:bookmarkEnd w:id="11"/>
    </w:p>
    <w:p w14:paraId="79B847E9" w14:textId="22261E40" w:rsidR="001050EE" w:rsidRPr="002A090B" w:rsidRDefault="0056778A" w:rsidP="0056778A">
      <w:pPr>
        <w:spacing w:before="120" w:after="120"/>
        <w:jc w:val="both"/>
        <w:rPr>
          <w:sz w:val="22"/>
          <w:szCs w:val="22"/>
          <w:lang w:val="mk-MK"/>
        </w:rPr>
      </w:pPr>
      <w:r w:rsidRPr="002A090B">
        <w:rPr>
          <w:sz w:val="22"/>
          <w:szCs w:val="22"/>
          <w:lang w:val="mk-MK"/>
        </w:rPr>
        <w:t>The project supervisor will be assigned by the contracting authority with separate service contract.</w:t>
      </w:r>
    </w:p>
    <w:p w14:paraId="04350435" w14:textId="0B119591" w:rsidR="0056778A" w:rsidRPr="002A090B" w:rsidRDefault="0056778A" w:rsidP="0011505F">
      <w:pPr>
        <w:spacing w:before="120" w:after="120"/>
        <w:ind w:left="1134" w:hanging="567"/>
        <w:jc w:val="both"/>
        <w:rPr>
          <w:sz w:val="22"/>
          <w:szCs w:val="22"/>
          <w:lang w:val="mk-MK"/>
        </w:rPr>
      </w:pPr>
      <w:r w:rsidRPr="002A090B">
        <w:rPr>
          <w:bCs/>
          <w:sz w:val="22"/>
          <w:szCs w:val="22"/>
          <w:lang w:val="mk-MK"/>
        </w:rPr>
        <w:t>5.2</w:t>
      </w:r>
      <w:r w:rsidRPr="002A090B">
        <w:rPr>
          <w:sz w:val="22"/>
          <w:szCs w:val="22"/>
          <w:lang w:val="mk-MK"/>
        </w:rPr>
        <w:tab/>
        <w:t>The Supervisor shall carry out the duties specified in another contract. Except as expressly stated in the contract, the Supervisor shall not have authority to relieve the Contractor of any of its obligations under the contract.</w:t>
      </w:r>
    </w:p>
    <w:p w14:paraId="33049843" w14:textId="1A93A40D" w:rsidR="0011505F" w:rsidRPr="002A090B" w:rsidRDefault="001050EE" w:rsidP="00831FB6">
      <w:pPr>
        <w:spacing w:before="120" w:after="120"/>
        <w:ind w:left="1134" w:hanging="567"/>
        <w:jc w:val="both"/>
        <w:rPr>
          <w:sz w:val="22"/>
          <w:szCs w:val="22"/>
          <w:lang w:val="mk-MK"/>
        </w:rPr>
      </w:pPr>
      <w:r w:rsidRPr="002A090B">
        <w:rPr>
          <w:bCs/>
          <w:sz w:val="22"/>
          <w:szCs w:val="22"/>
          <w:lang w:val="mk-MK"/>
        </w:rPr>
        <w:t>5.3</w:t>
      </w:r>
      <w:r w:rsidR="0011505F" w:rsidRPr="002A090B">
        <w:rPr>
          <w:sz w:val="22"/>
          <w:szCs w:val="22"/>
          <w:lang w:val="mk-MK"/>
        </w:rPr>
        <w:tab/>
        <w:t>The project site supervisor and its representatives have the powers and responsibilities described in the Macedonian Law on Spatial Planning. Under no circumstances will the Supervisor’s representative be empowered to relieve the Contractor of its obligations under the contract or – save where express instructions to that effect are given below or in the contract – order works resulting in an extension of the period of implementation of tasks or additional costs to be paid by the Contracting Authority or introduce variants in the nature or scale of the works.</w:t>
      </w:r>
    </w:p>
    <w:p w14:paraId="26FD5BD1" w14:textId="27AF1B94" w:rsidR="00831FB6" w:rsidRPr="002A090B" w:rsidRDefault="001050EE" w:rsidP="00831FB6">
      <w:pPr>
        <w:spacing w:before="120" w:after="120"/>
        <w:ind w:left="1134" w:hanging="567"/>
        <w:jc w:val="both"/>
        <w:rPr>
          <w:sz w:val="22"/>
          <w:szCs w:val="22"/>
          <w:lang w:val="mk-MK"/>
        </w:rPr>
      </w:pPr>
      <w:r w:rsidRPr="002A090B">
        <w:rPr>
          <w:bCs/>
          <w:sz w:val="22"/>
          <w:szCs w:val="22"/>
          <w:lang w:val="mk-MK"/>
        </w:rPr>
        <w:t>5.4</w:t>
      </w:r>
      <w:r w:rsidR="00831FB6" w:rsidRPr="002A090B">
        <w:rPr>
          <w:sz w:val="22"/>
          <w:szCs w:val="22"/>
          <w:lang w:val="mk-MK"/>
        </w:rPr>
        <w:tab/>
        <w:t>Instructions and/or orders issued in writing by the Supervisor shall be considered an administrative order. Such orders shall be dated, numbered and entered by the Supervisor in a register, and copies thereof delivered by hand, where appropriate, to the Contractor's representative. Instructions and/or orders issued in writing by the Supervisor shall be made in the compliance with Macedonian Law on Spatial Planning.</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0635B6B3" w14:textId="00DB1CD1" w:rsidR="00F471CF" w:rsidRDefault="009E24C9" w:rsidP="00F471CF">
      <w:pPr>
        <w:spacing w:before="120" w:after="120"/>
        <w:ind w:left="1134" w:hanging="567"/>
        <w:jc w:val="both"/>
        <w:rPr>
          <w:sz w:val="22"/>
          <w:szCs w:val="22"/>
        </w:rPr>
      </w:pPr>
      <w:r w:rsidRPr="006015D0">
        <w:rPr>
          <w:sz w:val="22"/>
          <w:szCs w:val="22"/>
        </w:rPr>
        <w:t>8.1</w:t>
      </w:r>
      <w:r w:rsidR="003D764D" w:rsidRPr="006015D0">
        <w:rPr>
          <w:sz w:val="22"/>
          <w:szCs w:val="22"/>
        </w:rPr>
        <w:tab/>
      </w:r>
      <w:r w:rsidR="00831FB6" w:rsidRPr="00F177E4">
        <w:rPr>
          <w:sz w:val="22"/>
          <w:szCs w:val="22"/>
        </w:rPr>
        <w:t xml:space="preserve">Within </w:t>
      </w:r>
      <w:r w:rsidR="00561F2C" w:rsidRPr="00870F28">
        <w:rPr>
          <w:sz w:val="22"/>
          <w:szCs w:val="22"/>
        </w:rPr>
        <w:t>7</w:t>
      </w:r>
      <w:r w:rsidR="00831FB6" w:rsidRPr="00870F28">
        <w:rPr>
          <w:sz w:val="22"/>
          <w:szCs w:val="22"/>
        </w:rPr>
        <w:t xml:space="preserve"> days</w:t>
      </w:r>
      <w:r w:rsidR="00831FB6" w:rsidRPr="00F177E4">
        <w:rPr>
          <w:sz w:val="22"/>
          <w:szCs w:val="22"/>
        </w:rPr>
        <w:t xml:space="preserve"> of the signing of the Contract, the </w:t>
      </w:r>
      <w:r w:rsidR="00831FB6" w:rsidRPr="002335A3">
        <w:rPr>
          <w:sz w:val="22"/>
          <w:szCs w:val="22"/>
          <w:lang w:val="en-US"/>
        </w:rPr>
        <w:t>Contracting Authority</w:t>
      </w:r>
      <w:r w:rsidR="00831FB6" w:rsidRPr="00F177E4">
        <w:rPr>
          <w:sz w:val="22"/>
          <w:szCs w:val="22"/>
        </w:rPr>
        <w:t xml:space="preserve"> shall provide to the Contractor, free of charge, a copy of the drawings prepared for the implementation of tasks as well as two copies of the specifications and other contract documents. Upon the final acceptance, the Contractor shall return to the Supervisor all drawings, specifications and other contract documents.</w:t>
      </w:r>
    </w:p>
    <w:p w14:paraId="74214FE5" w14:textId="01BA5BA1" w:rsidR="00135FE5" w:rsidRPr="00831FB6" w:rsidRDefault="00F471CF" w:rsidP="002248BB">
      <w:pPr>
        <w:spacing w:before="120" w:after="120"/>
        <w:ind w:left="1134" w:hanging="567"/>
        <w:jc w:val="both"/>
        <w:rPr>
          <w:sz w:val="22"/>
          <w:szCs w:val="22"/>
        </w:rPr>
      </w:pPr>
      <w:r>
        <w:rPr>
          <w:sz w:val="22"/>
          <w:szCs w:val="22"/>
        </w:rPr>
        <w:t>8.2</w:t>
      </w:r>
      <w:r w:rsidRPr="006015D0">
        <w:rPr>
          <w:sz w:val="22"/>
          <w:szCs w:val="22"/>
        </w:rPr>
        <w:tab/>
      </w:r>
      <w:r w:rsidR="00135FE5" w:rsidRPr="002335A3">
        <w:rPr>
          <w:sz w:val="22"/>
          <w:szCs w:val="22"/>
          <w:lang w:val="en-US"/>
        </w:rPr>
        <w:t>If a Party becomes aware of any mistake or fault of technical nature in a document that has been prepared to be used for the execution of the works on site, the Party must send notice to the other Party, notifying of such a mistake or fault.</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77777777" w:rsidR="001050EE" w:rsidRPr="006015D0" w:rsidRDefault="001050EE" w:rsidP="003D764D">
      <w:pPr>
        <w:spacing w:before="120" w:after="120"/>
        <w:ind w:left="1134"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Commission 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35B7EE2F" w14:textId="77777777" w:rsidR="001A72CD" w:rsidRPr="006015D0" w:rsidRDefault="001A72CD" w:rsidP="00F2670B">
      <w:pPr>
        <w:tabs>
          <w:tab w:val="left" w:pos="1134"/>
        </w:tabs>
        <w:spacing w:before="240" w:after="120"/>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011553D9" w14:textId="7D98D1A4" w:rsidR="00E21983" w:rsidRPr="00554303" w:rsidRDefault="001A72CD" w:rsidP="00FB67C1">
      <w:pPr>
        <w:spacing w:after="120"/>
        <w:ind w:left="1276" w:hanging="556"/>
        <w:jc w:val="both"/>
        <w:rPr>
          <w:bCs/>
          <w:sz w:val="22"/>
          <w:szCs w:val="22"/>
          <w:lang w:val="mk-MK"/>
        </w:rPr>
      </w:pPr>
      <w:r w:rsidRPr="00554303">
        <w:rPr>
          <w:bCs/>
          <w:sz w:val="22"/>
          <w:szCs w:val="22"/>
          <w:lang w:val="mk-MK"/>
        </w:rPr>
        <w:t>12.9</w:t>
      </w:r>
      <w:r w:rsidRPr="00554303">
        <w:rPr>
          <w:bCs/>
          <w:sz w:val="22"/>
          <w:szCs w:val="22"/>
          <w:lang w:val="mk-MK"/>
        </w:rPr>
        <w:tab/>
      </w:r>
      <w:r w:rsidR="00E21983" w:rsidRPr="00554303">
        <w:rPr>
          <w:bCs/>
          <w:sz w:val="22"/>
          <w:szCs w:val="22"/>
          <w:lang w:val="mk-MK"/>
        </w:rPr>
        <w:t xml:space="preserve">The visibility measures must comply with the rules laid down in the Communication and Visibility Manual for EU External Actions published by the European Commission: </w:t>
      </w:r>
      <w:hyperlink r:id="rId8" w:history="1">
        <w:r w:rsidR="00E21983" w:rsidRPr="00554303">
          <w:rPr>
            <w:rStyle w:val="Hyperlink"/>
            <w:sz w:val="22"/>
            <w:szCs w:val="22"/>
            <w:lang w:val="mk-MK"/>
          </w:rPr>
          <w:t>https://international-partnerships.ec.europa.eu/knowledge-hub/communicating-and-raising-eu-visibility_en</w:t>
        </w:r>
      </w:hyperlink>
      <w:r w:rsidR="00E21983" w:rsidRPr="00554303">
        <w:rPr>
          <w:rStyle w:val="Hyperlink"/>
          <w:sz w:val="22"/>
          <w:szCs w:val="22"/>
          <w:u w:val="none"/>
          <w:lang w:val="mk-MK"/>
        </w:rPr>
        <w:t xml:space="preserve"> </w:t>
      </w:r>
      <w:r w:rsidR="00E21983" w:rsidRPr="00554303">
        <w:rPr>
          <w:rStyle w:val="Hyperlink"/>
          <w:color w:val="auto"/>
          <w:sz w:val="22"/>
          <w:szCs w:val="22"/>
          <w:u w:val="none"/>
          <w:lang w:val="mk-MK"/>
        </w:rPr>
        <w:t xml:space="preserve">and the latest version of the Project Implementation Manual (PIM) of the </w:t>
      </w:r>
      <w:r w:rsidR="00FB67C1" w:rsidRPr="00554303">
        <w:rPr>
          <w:rStyle w:val="Hyperlink"/>
          <w:color w:val="auto"/>
          <w:sz w:val="22"/>
          <w:szCs w:val="22"/>
          <w:u w:val="none"/>
          <w:lang w:val="mk-MK"/>
        </w:rPr>
        <w:t xml:space="preserve">Interreg (VI-A) IPA CBC Bulgaria - North Macedonia 2021-2027 Programme </w:t>
      </w:r>
      <w:r w:rsidR="00E21983" w:rsidRPr="00554303">
        <w:rPr>
          <w:rStyle w:val="Hyperlink"/>
          <w:color w:val="auto"/>
          <w:sz w:val="22"/>
          <w:szCs w:val="22"/>
          <w:u w:val="none"/>
          <w:lang w:val="mk-MK"/>
        </w:rPr>
        <w:t xml:space="preserve">published </w:t>
      </w:r>
      <w:r w:rsidR="00FB67C1" w:rsidRPr="00554303">
        <w:rPr>
          <w:rStyle w:val="Hyperlink"/>
          <w:color w:val="auto"/>
          <w:sz w:val="22"/>
          <w:szCs w:val="22"/>
          <w:u w:val="none"/>
          <w:lang w:val="mk-MK"/>
        </w:rPr>
        <w:t xml:space="preserve">on the Programme’s website: </w:t>
      </w:r>
      <w:hyperlink r:id="rId9" w:history="1">
        <w:r w:rsidR="00FB67C1" w:rsidRPr="00554303">
          <w:rPr>
            <w:rStyle w:val="Hyperlink"/>
            <w:sz w:val="22"/>
            <w:szCs w:val="22"/>
            <w:lang w:val="mk-MK"/>
          </w:rPr>
          <w:t>https://ipa-bgmk.mrrb.bg/en/node/172</w:t>
        </w:r>
      </w:hyperlink>
      <w:r w:rsidR="00FB67C1" w:rsidRPr="00554303">
        <w:rPr>
          <w:rStyle w:val="Hyperlink"/>
          <w:sz w:val="22"/>
          <w:szCs w:val="22"/>
          <w:u w:val="none"/>
          <w:lang w:val="mk-MK"/>
        </w:rPr>
        <w:t xml:space="preserve">. </w:t>
      </w:r>
    </w:p>
    <w:p w14:paraId="6BF7BBFE" w14:textId="77777777" w:rsidR="001050EE" w:rsidRPr="006015D0" w:rsidRDefault="001050EE" w:rsidP="00811C13">
      <w:pPr>
        <w:spacing w:before="240"/>
        <w:ind w:left="1276" w:hanging="1276"/>
        <w:jc w:val="both"/>
        <w:rPr>
          <w:b/>
          <w:szCs w:val="24"/>
        </w:rPr>
      </w:pPr>
      <w:bookmarkStart w:id="14" w:name="_Toc76894421"/>
      <w:r w:rsidRPr="006015D0">
        <w:rPr>
          <w:b/>
          <w:szCs w:val="24"/>
        </w:rPr>
        <w:t>Article 15</w:t>
      </w:r>
      <w:r w:rsidRPr="006015D0">
        <w:rPr>
          <w:b/>
          <w:szCs w:val="24"/>
        </w:rPr>
        <w:tab/>
        <w:t>Performance guarantee</w:t>
      </w:r>
      <w:bookmarkEnd w:id="14"/>
    </w:p>
    <w:p w14:paraId="19F3F1FE" w14:textId="2001FBD9" w:rsidR="001466DD" w:rsidRPr="006015D0" w:rsidRDefault="001050EE" w:rsidP="003D764D">
      <w:pPr>
        <w:spacing w:before="120" w:after="120"/>
        <w:ind w:left="1276"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F81CC5" w:rsidRPr="00317CE7">
        <w:rPr>
          <w:sz w:val="22"/>
          <w:szCs w:val="22"/>
        </w:rPr>
        <w:t>10</w:t>
      </w:r>
      <w:r w:rsidR="00573914" w:rsidRPr="00317CE7">
        <w:rPr>
          <w:sz w:val="22"/>
          <w:szCs w:val="22"/>
        </w:rPr>
        <w:t>%</w:t>
      </w:r>
      <w:r w:rsidRPr="00317CE7">
        <w:rPr>
          <w:sz w:val="22"/>
          <w:szCs w:val="22"/>
        </w:rPr>
        <w:t xml:space="preserve"> of</w:t>
      </w:r>
      <w:r w:rsidRPr="006015D0">
        <w:rPr>
          <w:sz w:val="22"/>
          <w:szCs w:val="22"/>
        </w:rPr>
        <w:t xml:space="preserve"> the amount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lastRenderedPageBreak/>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246B4257" w14:textId="394419E7" w:rsidR="00C261B3" w:rsidRPr="006015D0" w:rsidRDefault="00C261B3" w:rsidP="00F57E06">
      <w:pPr>
        <w:tabs>
          <w:tab w:val="left" w:pos="1276"/>
        </w:tabs>
        <w:spacing w:before="240" w:after="120"/>
        <w:ind w:left="1276" w:hanging="992"/>
        <w:jc w:val="both"/>
        <w:rPr>
          <w:sz w:val="22"/>
          <w:szCs w:val="22"/>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Pr="00F57E06">
        <w:rPr>
          <w:sz w:val="22"/>
          <w:szCs w:val="22"/>
        </w:rPr>
        <w:t>By way of derogation from Article 1</w:t>
      </w:r>
      <w:r w:rsidR="007E7F01" w:rsidRPr="00F57E06">
        <w:rPr>
          <w:sz w:val="22"/>
          <w:szCs w:val="22"/>
        </w:rPr>
        <w:t>6</w:t>
      </w:r>
      <w:r w:rsidRPr="00F57E06">
        <w:rPr>
          <w:sz w:val="22"/>
          <w:szCs w:val="22"/>
        </w:rPr>
        <w:t xml:space="preserve">.1, </w:t>
      </w:r>
      <w:r w:rsidR="007E7F01" w:rsidRPr="00F57E06">
        <w:rPr>
          <w:sz w:val="22"/>
          <w:szCs w:val="22"/>
        </w:rPr>
        <w:t xml:space="preserve">a) </w:t>
      </w:r>
      <w:r w:rsidRPr="00F57E06">
        <w:rPr>
          <w:sz w:val="22"/>
          <w:szCs w:val="22"/>
        </w:rPr>
        <w:t xml:space="preserve">paragraph </w:t>
      </w:r>
      <w:r w:rsidR="007E7F01" w:rsidRPr="00F57E06">
        <w:rPr>
          <w:sz w:val="22"/>
          <w:szCs w:val="22"/>
        </w:rPr>
        <w:t>2</w:t>
      </w:r>
      <w:r w:rsidRPr="00F57E06">
        <w:rPr>
          <w:sz w:val="22"/>
          <w:szCs w:val="22"/>
        </w:rPr>
        <w:t xml:space="preserve">, of the general conditions, compensation for damage to the </w:t>
      </w:r>
      <w:r w:rsidR="007E7F01" w:rsidRPr="00F57E06">
        <w:rPr>
          <w:sz w:val="22"/>
          <w:szCs w:val="22"/>
        </w:rPr>
        <w:t>works</w:t>
      </w:r>
      <w:r w:rsidRPr="00F57E06">
        <w:rPr>
          <w:sz w:val="22"/>
          <w:szCs w:val="22"/>
        </w:rPr>
        <w:t xml:space="preserve"> resulting from the </w:t>
      </w:r>
      <w:r w:rsidR="00F803A9" w:rsidRPr="00F57E06">
        <w:rPr>
          <w:sz w:val="22"/>
          <w:szCs w:val="22"/>
        </w:rPr>
        <w:t>c</w:t>
      </w:r>
      <w:r w:rsidRPr="00F57E06">
        <w:rPr>
          <w:sz w:val="22"/>
          <w:szCs w:val="22"/>
        </w:rPr>
        <w:t xml:space="preserve">ontractor's liability in respect of the </w:t>
      </w:r>
      <w:r w:rsidR="00F803A9" w:rsidRPr="00F57E06">
        <w:rPr>
          <w:sz w:val="22"/>
          <w:szCs w:val="22"/>
        </w:rPr>
        <w:t>c</w:t>
      </w:r>
      <w:r w:rsidRPr="00F57E06">
        <w:rPr>
          <w:sz w:val="22"/>
          <w:szCs w:val="22"/>
        </w:rPr>
        <w:t xml:space="preserve">ontracting </w:t>
      </w:r>
      <w:r w:rsidR="00F803A9" w:rsidRPr="00F57E06">
        <w:rPr>
          <w:sz w:val="22"/>
          <w:szCs w:val="22"/>
        </w:rPr>
        <w:t>a</w:t>
      </w:r>
      <w:r w:rsidRPr="00F57E06">
        <w:rPr>
          <w:sz w:val="22"/>
          <w:szCs w:val="22"/>
        </w:rPr>
        <w:t>uthority is capped at an amount equal to the contract value</w:t>
      </w:r>
      <w:r w:rsidR="00F57E06">
        <w:rPr>
          <w:sz w:val="22"/>
          <w:szCs w:val="22"/>
        </w:rPr>
        <w:t xml:space="preserve">. </w:t>
      </w:r>
    </w:p>
    <w:p w14:paraId="4F7BE35B" w14:textId="0B380635" w:rsidR="00C261B3" w:rsidRPr="006015D0" w:rsidRDefault="00F2670B" w:rsidP="00B314A8">
      <w:pPr>
        <w:tabs>
          <w:tab w:val="left" w:pos="1276"/>
        </w:tabs>
        <w:spacing w:before="240" w:after="120"/>
        <w:ind w:left="1276" w:hanging="992"/>
        <w:jc w:val="both"/>
        <w:rPr>
          <w:sz w:val="22"/>
          <w:szCs w:val="22"/>
        </w:rPr>
      </w:pPr>
      <w:r w:rsidRPr="006015D0">
        <w:rPr>
          <w:sz w:val="22"/>
          <w:szCs w:val="22"/>
        </w:rPr>
        <w:t>16.1 b)</w:t>
      </w:r>
      <w:r w:rsidRPr="006015D0">
        <w:rPr>
          <w:sz w:val="22"/>
          <w:szCs w:val="22"/>
        </w:rPr>
        <w:tab/>
      </w:r>
      <w:r w:rsidR="00C261B3" w:rsidRPr="009D6E12">
        <w:rPr>
          <w:sz w:val="22"/>
          <w:szCs w:val="22"/>
        </w:rPr>
        <w:t>By way of derogation from Article 1</w:t>
      </w:r>
      <w:r w:rsidR="007E7F01" w:rsidRPr="009D6E12">
        <w:rPr>
          <w:sz w:val="22"/>
          <w:szCs w:val="22"/>
        </w:rPr>
        <w:t>6</w:t>
      </w:r>
      <w:r w:rsidR="00C261B3" w:rsidRPr="009D6E12">
        <w:rPr>
          <w:sz w:val="22"/>
          <w:szCs w:val="22"/>
        </w:rPr>
        <w:t>.</w:t>
      </w:r>
      <w:r w:rsidR="007E7F01" w:rsidRPr="009D6E12">
        <w:rPr>
          <w:sz w:val="22"/>
          <w:szCs w:val="22"/>
        </w:rPr>
        <w:t>1</w:t>
      </w:r>
      <w:r w:rsidR="00EF3CAE" w:rsidRPr="009D6E12">
        <w:rPr>
          <w:sz w:val="22"/>
          <w:szCs w:val="22"/>
        </w:rPr>
        <w:t>(</w:t>
      </w:r>
      <w:r w:rsidR="007E7F01" w:rsidRPr="009D6E12">
        <w:rPr>
          <w:sz w:val="22"/>
          <w:szCs w:val="22"/>
        </w:rPr>
        <w:t xml:space="preserve">b), </w:t>
      </w:r>
      <w:r w:rsidR="00C261B3" w:rsidRPr="009D6E12">
        <w:rPr>
          <w:sz w:val="22"/>
          <w:szCs w:val="22"/>
        </w:rPr>
        <w:t xml:space="preserve">paragraph 2, of the general conditions, compensation for damage resulting from the </w:t>
      </w:r>
      <w:r w:rsidR="00F803A9" w:rsidRPr="009D6E12">
        <w:rPr>
          <w:sz w:val="22"/>
          <w:szCs w:val="22"/>
        </w:rPr>
        <w:t>c</w:t>
      </w:r>
      <w:r w:rsidR="00C261B3" w:rsidRPr="009D6E12">
        <w:rPr>
          <w:sz w:val="22"/>
          <w:szCs w:val="22"/>
        </w:rPr>
        <w:t xml:space="preserve">ontractor's liability in respect of the </w:t>
      </w:r>
      <w:r w:rsidR="00F803A9" w:rsidRPr="009D6E12">
        <w:rPr>
          <w:sz w:val="22"/>
          <w:szCs w:val="22"/>
        </w:rPr>
        <w:t>c</w:t>
      </w:r>
      <w:r w:rsidR="00C261B3" w:rsidRPr="009D6E12">
        <w:rPr>
          <w:sz w:val="22"/>
          <w:szCs w:val="22"/>
        </w:rPr>
        <w:t xml:space="preserve">ontracting </w:t>
      </w:r>
      <w:r w:rsidR="00F803A9" w:rsidRPr="009D6E12">
        <w:rPr>
          <w:sz w:val="22"/>
          <w:szCs w:val="22"/>
        </w:rPr>
        <w:t>a</w:t>
      </w:r>
      <w:r w:rsidR="00C261B3" w:rsidRPr="009D6E12">
        <w:rPr>
          <w:sz w:val="22"/>
          <w:szCs w:val="22"/>
        </w:rPr>
        <w:t>uthority is capped at an amount equal to the contract value.</w:t>
      </w:r>
    </w:p>
    <w:p w14:paraId="1E09F09E" w14:textId="0A661EBC" w:rsidR="00C261B3" w:rsidRPr="00B66A48" w:rsidRDefault="00C261B3" w:rsidP="009D6E12">
      <w:pPr>
        <w:tabs>
          <w:tab w:val="left" w:pos="1276"/>
        </w:tabs>
        <w:spacing w:before="240" w:after="120"/>
        <w:ind w:left="1276" w:hanging="992"/>
        <w:jc w:val="both"/>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E45E3B">
        <w:rPr>
          <w:sz w:val="22"/>
          <w:szCs w:val="22"/>
          <w:lang w:val="mk-MK"/>
        </w:rPr>
        <w:tab/>
      </w:r>
      <w:r w:rsidRPr="00E45E3B">
        <w:rPr>
          <w:sz w:val="22"/>
          <w:szCs w:val="22"/>
          <w:lang w:val="mk-MK"/>
        </w:rPr>
        <w:t xml:space="preserve">By derogation from Article </w:t>
      </w:r>
      <w:r w:rsidR="007E7F01" w:rsidRPr="00E45E3B">
        <w:rPr>
          <w:sz w:val="22"/>
          <w:szCs w:val="22"/>
          <w:lang w:val="mk-MK"/>
        </w:rPr>
        <w:t>16.2</w:t>
      </w:r>
      <w:r w:rsidR="00EF3CAE" w:rsidRPr="00E45E3B">
        <w:rPr>
          <w:sz w:val="22"/>
          <w:szCs w:val="22"/>
          <w:lang w:val="mk-MK"/>
        </w:rPr>
        <w:t>(</w:t>
      </w:r>
      <w:r w:rsidR="007E7F01" w:rsidRPr="00E45E3B">
        <w:rPr>
          <w:sz w:val="22"/>
          <w:szCs w:val="22"/>
          <w:lang w:val="mk-MK"/>
        </w:rPr>
        <w:t xml:space="preserve">a) first paragraph </w:t>
      </w:r>
      <w:r w:rsidRPr="00E45E3B">
        <w:rPr>
          <w:sz w:val="22"/>
          <w:szCs w:val="22"/>
          <w:lang w:val="mk-MK"/>
        </w:rPr>
        <w:t xml:space="preserve">of the general conditions, </w:t>
      </w:r>
      <w:r w:rsidR="00125BD4" w:rsidRPr="00E45E3B">
        <w:rPr>
          <w:sz w:val="22"/>
          <w:szCs w:val="22"/>
          <w:lang w:val="mk-MK"/>
        </w:rPr>
        <w:t>at the latest 30 days from the countersignature of the contract</w:t>
      </w:r>
      <w:r w:rsidRPr="00E45E3B">
        <w:rPr>
          <w:sz w:val="22"/>
          <w:szCs w:val="22"/>
          <w:lang w:val="mk-MK"/>
        </w:rPr>
        <w:t xml:space="preserve">, the </w:t>
      </w:r>
      <w:r w:rsidR="00F803A9" w:rsidRPr="00E45E3B">
        <w:rPr>
          <w:sz w:val="22"/>
          <w:szCs w:val="22"/>
          <w:lang w:val="mk-MK"/>
        </w:rPr>
        <w:t>c</w:t>
      </w:r>
      <w:r w:rsidRPr="00E45E3B">
        <w:rPr>
          <w:sz w:val="22"/>
          <w:szCs w:val="22"/>
          <w:lang w:val="mk-MK"/>
        </w:rPr>
        <w:t xml:space="preserve">ontractor shall </w:t>
      </w:r>
      <w:r w:rsidRPr="00E45E3B">
        <w:rPr>
          <w:color w:val="222222"/>
          <w:sz w:val="22"/>
          <w:szCs w:val="22"/>
          <w:lang w:val="mk-MK"/>
        </w:rPr>
        <w:t xml:space="preserve">ensure that </w:t>
      </w:r>
      <w:r w:rsidRPr="00E45E3B">
        <w:rPr>
          <w:sz w:val="22"/>
          <w:szCs w:val="22"/>
          <w:lang w:val="mk-MK"/>
        </w:rPr>
        <w:t xml:space="preserve">itself, its </w:t>
      </w:r>
      <w:r w:rsidR="0061529F" w:rsidRPr="00E45E3B">
        <w:rPr>
          <w:sz w:val="22"/>
          <w:szCs w:val="22"/>
          <w:lang w:val="mk-MK"/>
        </w:rPr>
        <w:t>personnel</w:t>
      </w:r>
      <w:r w:rsidRPr="00E45E3B">
        <w:rPr>
          <w:sz w:val="22"/>
          <w:szCs w:val="22"/>
          <w:lang w:val="mk-MK"/>
        </w:rPr>
        <w:t xml:space="preserve">, its subcontractors and any person for which the </w:t>
      </w:r>
      <w:r w:rsidR="00F803A9" w:rsidRPr="00E45E3B">
        <w:rPr>
          <w:sz w:val="22"/>
          <w:szCs w:val="22"/>
          <w:lang w:val="mk-MK"/>
        </w:rPr>
        <w:t>c</w:t>
      </w:r>
      <w:r w:rsidRPr="00E45E3B">
        <w:rPr>
          <w:sz w:val="22"/>
          <w:szCs w:val="22"/>
          <w:lang w:val="mk-MK"/>
        </w:rPr>
        <w:t>ontractor is answerable</w:t>
      </w:r>
      <w:r w:rsidRPr="00E45E3B">
        <w:rPr>
          <w:color w:val="222222"/>
          <w:sz w:val="22"/>
          <w:szCs w:val="22"/>
          <w:lang w:val="mk-MK"/>
        </w:rPr>
        <w:t xml:space="preserve">, are adequately insured with insurance companies recognized on the international insurance market, unless the </w:t>
      </w:r>
      <w:r w:rsidR="00F803A9" w:rsidRPr="00E45E3B">
        <w:rPr>
          <w:color w:val="222222"/>
          <w:sz w:val="22"/>
          <w:szCs w:val="22"/>
          <w:lang w:val="mk-MK"/>
        </w:rPr>
        <w:t>c</w:t>
      </w:r>
      <w:r w:rsidRPr="00E45E3B">
        <w:rPr>
          <w:color w:val="222222"/>
          <w:sz w:val="22"/>
          <w:szCs w:val="22"/>
          <w:lang w:val="mk-MK"/>
        </w:rPr>
        <w:t xml:space="preserve">ontracting </w:t>
      </w:r>
      <w:r w:rsidR="00F803A9" w:rsidRPr="00E45E3B">
        <w:rPr>
          <w:color w:val="222222"/>
          <w:sz w:val="22"/>
          <w:szCs w:val="22"/>
          <w:lang w:val="mk-MK"/>
        </w:rPr>
        <w:t>a</w:t>
      </w:r>
      <w:r w:rsidRPr="00E45E3B">
        <w:rPr>
          <w:color w:val="222222"/>
          <w:sz w:val="22"/>
          <w:szCs w:val="22"/>
          <w:lang w:val="mk-MK"/>
        </w:rPr>
        <w:t>uthority has given its express written consent on a specific insurance company</w:t>
      </w:r>
      <w:r w:rsidR="00125BD4" w:rsidRPr="00E45E3B">
        <w:rPr>
          <w:sz w:val="22"/>
          <w:szCs w:val="22"/>
          <w:lang w:val="mk-MK"/>
        </w:rPr>
        <w:t>.</w:t>
      </w:r>
    </w:p>
    <w:p w14:paraId="5B6BBE7C" w14:textId="77406AB9" w:rsidR="00C261B3" w:rsidRPr="006015D0" w:rsidRDefault="00216A9C" w:rsidP="00125BD4">
      <w:pPr>
        <w:tabs>
          <w:tab w:val="left" w:pos="1276"/>
        </w:tabs>
        <w:spacing w:before="240" w:after="120"/>
        <w:ind w:left="1276" w:hanging="992"/>
        <w:jc w:val="both"/>
        <w:rPr>
          <w:sz w:val="22"/>
          <w:szCs w:val="22"/>
        </w:rPr>
      </w:pPr>
      <w:r w:rsidRPr="00B66A48">
        <w:rPr>
          <w:sz w:val="22"/>
          <w:szCs w:val="22"/>
        </w:rPr>
        <w:t>16.2</w:t>
      </w:r>
      <w:r w:rsidR="00F2670B" w:rsidRPr="00B66A48">
        <w:rPr>
          <w:sz w:val="22"/>
          <w:szCs w:val="22"/>
        </w:rPr>
        <w:t xml:space="preserve"> a)</w:t>
      </w:r>
      <w:r w:rsidR="00F2670B" w:rsidRPr="00B66A48">
        <w:rPr>
          <w:sz w:val="22"/>
          <w:szCs w:val="22"/>
        </w:rPr>
        <w:tab/>
      </w:r>
      <w:r w:rsidR="00C261B3" w:rsidRPr="00B66A48">
        <w:rPr>
          <w:sz w:val="22"/>
          <w:szCs w:val="22"/>
        </w:rPr>
        <w:t xml:space="preserve">By derogation from Article </w:t>
      </w:r>
      <w:r w:rsidRPr="00B66A48">
        <w:rPr>
          <w:sz w:val="22"/>
          <w:szCs w:val="22"/>
        </w:rPr>
        <w:t>16.2</w:t>
      </w:r>
      <w:r w:rsidR="00EF3CAE" w:rsidRPr="00B66A48">
        <w:rPr>
          <w:sz w:val="22"/>
          <w:szCs w:val="22"/>
        </w:rPr>
        <w:t>(</w:t>
      </w:r>
      <w:r w:rsidRPr="00B66A48">
        <w:rPr>
          <w:sz w:val="22"/>
          <w:szCs w:val="22"/>
        </w:rPr>
        <w:t xml:space="preserve">a) paragraph 2 </w:t>
      </w:r>
      <w:r w:rsidR="00C261B3" w:rsidRPr="00B66A48">
        <w:rPr>
          <w:sz w:val="22"/>
          <w:szCs w:val="22"/>
        </w:rPr>
        <w:t xml:space="preserve">of the </w:t>
      </w:r>
      <w:r w:rsidR="00F803A9" w:rsidRPr="00B66A48">
        <w:rPr>
          <w:sz w:val="22"/>
          <w:szCs w:val="22"/>
        </w:rPr>
        <w:t>g</w:t>
      </w:r>
      <w:r w:rsidR="00C261B3" w:rsidRPr="00B66A48">
        <w:rPr>
          <w:sz w:val="22"/>
          <w:szCs w:val="22"/>
        </w:rPr>
        <w:t xml:space="preserve">eneral </w:t>
      </w:r>
      <w:r w:rsidR="00F803A9" w:rsidRPr="00B66A48">
        <w:rPr>
          <w:sz w:val="22"/>
          <w:szCs w:val="22"/>
        </w:rPr>
        <w:t>c</w:t>
      </w:r>
      <w:r w:rsidR="00C261B3" w:rsidRPr="00B66A48">
        <w:rPr>
          <w:sz w:val="22"/>
          <w:szCs w:val="22"/>
        </w:rPr>
        <w:t xml:space="preserve">onditions it is </w:t>
      </w:r>
      <w:r w:rsidR="00E55F5B" w:rsidRPr="00B66A48">
        <w:rPr>
          <w:sz w:val="22"/>
          <w:szCs w:val="22"/>
        </w:rPr>
        <w:t>at the latest 15 days before commencement of the works</w:t>
      </w:r>
      <w:r w:rsidR="00C261B3" w:rsidRPr="00B66A48">
        <w:rPr>
          <w:sz w:val="22"/>
          <w:szCs w:val="22"/>
        </w:rPr>
        <w:t xml:space="preserve"> that the </w:t>
      </w:r>
      <w:r w:rsidR="00F803A9" w:rsidRPr="00B66A48">
        <w:rPr>
          <w:sz w:val="22"/>
          <w:szCs w:val="22"/>
        </w:rPr>
        <w:t>c</w:t>
      </w:r>
      <w:r w:rsidR="00C261B3" w:rsidRPr="00B66A48">
        <w:rPr>
          <w:sz w:val="22"/>
          <w:szCs w:val="22"/>
        </w:rPr>
        <w:t xml:space="preserve">ontractor shall provide </w:t>
      </w:r>
      <w:r w:rsidR="00C261B3" w:rsidRPr="00B66A48">
        <w:rPr>
          <w:color w:val="222222"/>
          <w:sz w:val="22"/>
          <w:szCs w:val="22"/>
        </w:rPr>
        <w:t xml:space="preserve">the </w:t>
      </w:r>
      <w:r w:rsidR="00F803A9" w:rsidRPr="00B66A48">
        <w:rPr>
          <w:color w:val="222222"/>
          <w:sz w:val="22"/>
          <w:szCs w:val="22"/>
        </w:rPr>
        <w:t>c</w:t>
      </w:r>
      <w:r w:rsidR="00C261B3" w:rsidRPr="00B66A48">
        <w:rPr>
          <w:color w:val="222222"/>
          <w:sz w:val="22"/>
          <w:szCs w:val="22"/>
        </w:rPr>
        <w:t xml:space="preserve">ontracting </w:t>
      </w:r>
      <w:r w:rsidR="00F803A9" w:rsidRPr="00B66A48">
        <w:rPr>
          <w:color w:val="222222"/>
          <w:sz w:val="22"/>
          <w:szCs w:val="22"/>
        </w:rPr>
        <w:t>a</w:t>
      </w:r>
      <w:r w:rsidR="00C261B3" w:rsidRPr="00B66A48">
        <w:rPr>
          <w:color w:val="222222"/>
          <w:sz w:val="22"/>
          <w:szCs w:val="22"/>
        </w:rPr>
        <w:t xml:space="preserve">uthority </w:t>
      </w:r>
      <w:r w:rsidRPr="00B66A48">
        <w:rPr>
          <w:color w:val="222222"/>
          <w:sz w:val="22"/>
          <w:szCs w:val="22"/>
        </w:rPr>
        <w:t xml:space="preserve">and the </w:t>
      </w:r>
      <w:r w:rsidR="00F803A9" w:rsidRPr="00B66A48">
        <w:rPr>
          <w:color w:val="222222"/>
          <w:sz w:val="22"/>
          <w:szCs w:val="22"/>
        </w:rPr>
        <w:t>s</w:t>
      </w:r>
      <w:r w:rsidRPr="00B66A48">
        <w:rPr>
          <w:color w:val="222222"/>
          <w:sz w:val="22"/>
          <w:szCs w:val="22"/>
        </w:rPr>
        <w:t xml:space="preserve">upervisor </w:t>
      </w:r>
      <w:r w:rsidR="00C261B3" w:rsidRPr="00B66A48">
        <w:rPr>
          <w:sz w:val="22"/>
          <w:szCs w:val="22"/>
        </w:rPr>
        <w:t xml:space="preserve">with all cover notes and/or insurance </w:t>
      </w:r>
      <w:r w:rsidR="004F5CBC" w:rsidRPr="00B66A48">
        <w:rPr>
          <w:sz w:val="22"/>
          <w:szCs w:val="22"/>
        </w:rPr>
        <w:t xml:space="preserve">certificates </w:t>
      </w:r>
      <w:r w:rsidR="00C261B3" w:rsidRPr="00B66A48">
        <w:rPr>
          <w:sz w:val="22"/>
          <w:szCs w:val="22"/>
        </w:rPr>
        <w:t xml:space="preserve">showing that the </w:t>
      </w:r>
      <w:r w:rsidR="00F803A9" w:rsidRPr="00B66A48">
        <w:rPr>
          <w:sz w:val="22"/>
          <w:szCs w:val="22"/>
        </w:rPr>
        <w:t>c</w:t>
      </w:r>
      <w:r w:rsidR="00C261B3" w:rsidRPr="00B66A48">
        <w:rPr>
          <w:sz w:val="22"/>
          <w:szCs w:val="22"/>
        </w:rPr>
        <w:t>ontractor's obligations relating to insurance are fully respected</w:t>
      </w:r>
      <w:r w:rsidR="00E55F5B" w:rsidRPr="00B66A48">
        <w:rPr>
          <w:sz w:val="22"/>
          <w:szCs w:val="22"/>
        </w:rPr>
        <w:t>.</w:t>
      </w:r>
      <w:r w:rsidR="00E55F5B">
        <w:rPr>
          <w:sz w:val="22"/>
          <w:szCs w:val="22"/>
        </w:rPr>
        <w:t xml:space="preserve">    </w:t>
      </w:r>
    </w:p>
    <w:p w14:paraId="36941925" w14:textId="77777777" w:rsidR="00D14461" w:rsidRPr="00021EB3" w:rsidRDefault="00D14461" w:rsidP="00D14461">
      <w:pPr>
        <w:spacing w:before="240"/>
        <w:ind w:left="1276" w:hanging="1276"/>
        <w:jc w:val="both"/>
        <w:rPr>
          <w:b/>
          <w:szCs w:val="24"/>
        </w:rPr>
      </w:pPr>
      <w:r w:rsidRPr="00CA6498">
        <w:rPr>
          <w:b/>
          <w:szCs w:val="24"/>
        </w:rPr>
        <w:t>Article 17</w:t>
      </w:r>
      <w:r w:rsidRPr="00CA6498">
        <w:rPr>
          <w:b/>
          <w:szCs w:val="24"/>
        </w:rPr>
        <w:tab/>
        <w:t>Programme of implementa</w:t>
      </w:r>
      <w:r w:rsidRPr="00021EB3">
        <w:rPr>
          <w:b/>
          <w:szCs w:val="24"/>
        </w:rPr>
        <w:t>tion of tasks</w:t>
      </w:r>
    </w:p>
    <w:p w14:paraId="575BA78E" w14:textId="0329C056" w:rsidR="00D14461" w:rsidRDefault="00D14461" w:rsidP="00D14461">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Pr>
          <w:sz w:val="22"/>
          <w:szCs w:val="22"/>
        </w:rPr>
        <w:t>c</w:t>
      </w:r>
      <w:r w:rsidRPr="003B6B13">
        <w:rPr>
          <w:sz w:val="22"/>
          <w:szCs w:val="22"/>
        </w:rPr>
        <w:t xml:space="preserve">ontractor shall provide the </w:t>
      </w:r>
      <w:r>
        <w:rPr>
          <w:sz w:val="22"/>
          <w:szCs w:val="22"/>
        </w:rPr>
        <w:t>s</w:t>
      </w:r>
      <w:r w:rsidRPr="003B6B13">
        <w:rPr>
          <w:sz w:val="22"/>
          <w:szCs w:val="22"/>
        </w:rPr>
        <w:t xml:space="preserve">upervisor with a simplified programme of implementation of the tasks. This programme shall include at least the order and time limits in which the </w:t>
      </w:r>
      <w:r>
        <w:rPr>
          <w:sz w:val="22"/>
          <w:szCs w:val="22"/>
        </w:rPr>
        <w:t>c</w:t>
      </w:r>
      <w:r w:rsidRPr="003B6B13">
        <w:rPr>
          <w:sz w:val="22"/>
          <w:szCs w:val="22"/>
        </w:rPr>
        <w:t>ontractor proposes to carry out the works, and shall be based on the tranche</w:t>
      </w:r>
      <w:r>
        <w:rPr>
          <w:sz w:val="22"/>
          <w:szCs w:val="22"/>
        </w:rPr>
        <w:t>s foreseen in Article 49.1 of the special conditions.</w:t>
      </w:r>
    </w:p>
    <w:p w14:paraId="64FC5E11" w14:textId="5AA679BA" w:rsidR="00D14461" w:rsidRPr="006015D0" w:rsidRDefault="00D14461" w:rsidP="003C44A4">
      <w:pPr>
        <w:tabs>
          <w:tab w:val="left" w:pos="1276"/>
        </w:tabs>
        <w:spacing w:before="240" w:after="120"/>
        <w:ind w:left="1276" w:hanging="992"/>
        <w:jc w:val="both"/>
        <w:rPr>
          <w:sz w:val="22"/>
          <w:szCs w:val="22"/>
        </w:rPr>
      </w:pPr>
      <w:r>
        <w:rPr>
          <w:sz w:val="22"/>
          <w:szCs w:val="22"/>
        </w:rPr>
        <w:t>17.2</w:t>
      </w:r>
      <w:r>
        <w:rPr>
          <w:sz w:val="22"/>
          <w:szCs w:val="22"/>
        </w:rPr>
        <w:tab/>
      </w:r>
      <w:r w:rsidRPr="00D14461">
        <w:rPr>
          <w:sz w:val="22"/>
          <w:szCs w:val="22"/>
        </w:rPr>
        <w:t>The supervisor shall return this document to the contractor with any relevant remarks within 10 days of receipt, save where the supervisor, within those 10 days, notifies the contractor of its wish for a meeting in order to discuss the documents submitted.</w:t>
      </w:r>
    </w:p>
    <w:p w14:paraId="3FA0E322" w14:textId="63397685" w:rsidR="001050EE" w:rsidRDefault="001050EE" w:rsidP="00E5391D">
      <w:pPr>
        <w:keepNext/>
        <w:keepLines/>
        <w:spacing w:before="240"/>
        <w:ind w:left="1276" w:hanging="1276"/>
        <w:jc w:val="both"/>
        <w:rPr>
          <w:b/>
          <w:szCs w:val="24"/>
        </w:rPr>
      </w:pPr>
      <w:bookmarkStart w:id="16"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6"/>
      <w:r w:rsidR="009E24C9" w:rsidRPr="006015D0">
        <w:rPr>
          <w:b/>
          <w:szCs w:val="24"/>
        </w:rPr>
        <w:t xml:space="preserve"> and execution studies</w:t>
      </w:r>
    </w:p>
    <w:p w14:paraId="5A5E550D" w14:textId="369E7EC7" w:rsidR="002523E8" w:rsidRDefault="002523E8" w:rsidP="002523E8">
      <w:pPr>
        <w:tabs>
          <w:tab w:val="left" w:pos="1276"/>
        </w:tabs>
        <w:spacing w:before="240" w:after="120"/>
        <w:ind w:left="1276" w:hanging="992"/>
        <w:jc w:val="both"/>
        <w:rPr>
          <w:bCs/>
          <w:sz w:val="22"/>
          <w:szCs w:val="22"/>
        </w:rPr>
      </w:pPr>
      <w:r>
        <w:rPr>
          <w:sz w:val="22"/>
          <w:szCs w:val="22"/>
        </w:rPr>
        <w:t>19.1</w:t>
      </w:r>
      <w:r>
        <w:rPr>
          <w:sz w:val="22"/>
          <w:szCs w:val="22"/>
        </w:rPr>
        <w:tab/>
      </w:r>
      <w:r w:rsidRPr="00336556">
        <w:rPr>
          <w:bCs/>
          <w:sz w:val="22"/>
          <w:szCs w:val="22"/>
        </w:rPr>
        <w:t xml:space="preserve">The Contractor shall submit Construction diary daily to the Supervisory authority to sign it. The Contractor will periodically submit </w:t>
      </w:r>
      <w:r>
        <w:rPr>
          <w:bCs/>
          <w:sz w:val="22"/>
          <w:szCs w:val="22"/>
        </w:rPr>
        <w:t xml:space="preserve">all needed documents </w:t>
      </w:r>
      <w:r w:rsidRPr="00336556">
        <w:rPr>
          <w:bCs/>
          <w:sz w:val="22"/>
          <w:szCs w:val="22"/>
        </w:rPr>
        <w:t>to the supervisory authority to sign it until the period of making the situations. Signing of the situations will be the basis for the procedure of payment to the Contractor.</w:t>
      </w:r>
    </w:p>
    <w:p w14:paraId="7D5FA089" w14:textId="2A6B76DB" w:rsidR="002523E8" w:rsidRDefault="002523E8" w:rsidP="002523E8">
      <w:pPr>
        <w:tabs>
          <w:tab w:val="left" w:pos="1276"/>
        </w:tabs>
        <w:spacing w:before="240" w:after="120"/>
        <w:ind w:left="1276" w:hanging="992"/>
        <w:jc w:val="both"/>
        <w:rPr>
          <w:sz w:val="22"/>
          <w:szCs w:val="22"/>
        </w:rPr>
      </w:pPr>
      <w:r>
        <w:rPr>
          <w:sz w:val="22"/>
          <w:szCs w:val="22"/>
        </w:rPr>
        <w:tab/>
      </w:r>
      <w:r w:rsidRPr="002523E8">
        <w:rPr>
          <w:sz w:val="22"/>
          <w:szCs w:val="22"/>
        </w:rPr>
        <w:t>In case of some unforeseen circumstance on the building</w:t>
      </w:r>
      <w:r>
        <w:rPr>
          <w:sz w:val="22"/>
          <w:szCs w:val="22"/>
        </w:rPr>
        <w:t xml:space="preserve"> site, contractor should make detailed explanation </w:t>
      </w:r>
      <w:r w:rsidRPr="002523E8">
        <w:rPr>
          <w:sz w:val="22"/>
          <w:szCs w:val="22"/>
        </w:rPr>
        <w:t>and submitted for the Supervisor’s approval, if applicable</w:t>
      </w:r>
      <w:r>
        <w:rPr>
          <w:sz w:val="22"/>
          <w:szCs w:val="22"/>
        </w:rPr>
        <w:t xml:space="preserve">. </w:t>
      </w:r>
    </w:p>
    <w:p w14:paraId="3A448BF5" w14:textId="6966F175" w:rsidR="002523E8" w:rsidRPr="002523E8" w:rsidRDefault="002523E8" w:rsidP="002523E8">
      <w:pPr>
        <w:tabs>
          <w:tab w:val="left" w:pos="1276"/>
        </w:tabs>
        <w:spacing w:before="240" w:after="120"/>
        <w:ind w:left="1276" w:hanging="992"/>
        <w:jc w:val="both"/>
        <w:rPr>
          <w:bCs/>
          <w:sz w:val="22"/>
          <w:szCs w:val="22"/>
        </w:rPr>
      </w:pPr>
      <w:r>
        <w:rPr>
          <w:sz w:val="22"/>
          <w:szCs w:val="22"/>
        </w:rPr>
        <w:t>19.7</w:t>
      </w:r>
      <w:r>
        <w:rPr>
          <w:sz w:val="22"/>
          <w:szCs w:val="22"/>
        </w:rPr>
        <w:tab/>
      </w:r>
      <w:r w:rsidRPr="00077330">
        <w:rPr>
          <w:sz w:val="22"/>
          <w:szCs w:val="22"/>
        </w:rPr>
        <w:t>As built drawings</w:t>
      </w:r>
      <w:r>
        <w:rPr>
          <w:sz w:val="22"/>
          <w:szCs w:val="22"/>
        </w:rPr>
        <w:t xml:space="preserve">, </w:t>
      </w:r>
      <w:r w:rsidRPr="000D4530">
        <w:rPr>
          <w:sz w:val="22"/>
          <w:szCs w:val="22"/>
        </w:rPr>
        <w:t xml:space="preserve">operation and maintenance manuals </w:t>
      </w:r>
      <w:r>
        <w:rPr>
          <w:sz w:val="22"/>
          <w:szCs w:val="22"/>
        </w:rPr>
        <w:t>shall be submitted in Macedonian language.</w:t>
      </w:r>
    </w:p>
    <w:p w14:paraId="3BB3D976" w14:textId="77777777" w:rsidR="001050EE" w:rsidRPr="006015D0" w:rsidRDefault="001050EE" w:rsidP="00021EB3">
      <w:pPr>
        <w:spacing w:before="240"/>
        <w:ind w:left="1276" w:hanging="1276"/>
        <w:jc w:val="both"/>
        <w:rPr>
          <w:b/>
          <w:szCs w:val="24"/>
        </w:rPr>
      </w:pPr>
      <w:r w:rsidRPr="006015D0">
        <w:rPr>
          <w:b/>
          <w:szCs w:val="24"/>
        </w:rPr>
        <w:t>Article 20</w:t>
      </w:r>
      <w:r w:rsidRPr="006015D0">
        <w:rPr>
          <w:b/>
          <w:szCs w:val="24"/>
        </w:rPr>
        <w:tab/>
        <w:t>Sufficiency of tender prices</w:t>
      </w:r>
    </w:p>
    <w:p w14:paraId="5635F154" w14:textId="270DEA4F" w:rsidR="005759F3" w:rsidRDefault="005759F3" w:rsidP="003E7C22">
      <w:pPr>
        <w:spacing w:before="120" w:after="120"/>
        <w:ind w:left="556" w:firstLine="720"/>
        <w:jc w:val="both"/>
        <w:rPr>
          <w:sz w:val="22"/>
          <w:szCs w:val="22"/>
        </w:rPr>
      </w:pPr>
      <w:r w:rsidRPr="005759F3">
        <w:rPr>
          <w:sz w:val="22"/>
          <w:szCs w:val="22"/>
        </w:rPr>
        <w:t xml:space="preserve">No derogation from </w:t>
      </w:r>
      <w:r>
        <w:rPr>
          <w:sz w:val="22"/>
          <w:szCs w:val="22"/>
        </w:rPr>
        <w:t xml:space="preserve">the </w:t>
      </w:r>
      <w:r w:rsidRPr="005759F3">
        <w:rPr>
          <w:sz w:val="22"/>
          <w:szCs w:val="22"/>
        </w:rPr>
        <w:t>General Conditions.</w:t>
      </w:r>
    </w:p>
    <w:p w14:paraId="05D909F5" w14:textId="77777777" w:rsidR="005759F3" w:rsidRPr="00B42E00" w:rsidRDefault="005759F3" w:rsidP="003E7C22">
      <w:pPr>
        <w:spacing w:before="120" w:after="120"/>
        <w:ind w:left="556" w:firstLine="720"/>
        <w:jc w:val="both"/>
        <w:rPr>
          <w:sz w:val="22"/>
          <w:szCs w:val="22"/>
        </w:rPr>
      </w:pPr>
    </w:p>
    <w:p w14:paraId="0B7DBE91" w14:textId="77777777" w:rsidR="001050EE" w:rsidRPr="006015D0" w:rsidRDefault="001050EE" w:rsidP="00021EB3">
      <w:pPr>
        <w:spacing w:before="240"/>
        <w:ind w:left="1276" w:hanging="1276"/>
        <w:jc w:val="both"/>
        <w:rPr>
          <w:b/>
          <w:szCs w:val="24"/>
        </w:rPr>
      </w:pPr>
      <w:r w:rsidRPr="006015D0">
        <w:rPr>
          <w:b/>
          <w:szCs w:val="24"/>
        </w:rPr>
        <w:lastRenderedPageBreak/>
        <w:t>Article 21</w:t>
      </w:r>
      <w:r w:rsidRPr="006015D0">
        <w:rPr>
          <w:b/>
          <w:szCs w:val="24"/>
        </w:rPr>
        <w:tab/>
        <w:t>Exceptional risks</w:t>
      </w:r>
    </w:p>
    <w:p w14:paraId="720484A2" w14:textId="4D54ACA7" w:rsidR="001050EE" w:rsidRPr="006015D0" w:rsidRDefault="009E24C9" w:rsidP="00021EB3">
      <w:pPr>
        <w:spacing w:before="120" w:after="120"/>
        <w:ind w:left="1276" w:hanging="709"/>
        <w:jc w:val="both"/>
        <w:rPr>
          <w:sz w:val="22"/>
          <w:szCs w:val="22"/>
        </w:rPr>
      </w:pPr>
      <w:r w:rsidRPr="006015D0">
        <w:rPr>
          <w:sz w:val="22"/>
          <w:szCs w:val="22"/>
        </w:rPr>
        <w:tab/>
      </w:r>
      <w:r w:rsidR="005759F3" w:rsidRPr="005759F3">
        <w:rPr>
          <w:sz w:val="22"/>
          <w:szCs w:val="22"/>
        </w:rPr>
        <w:t>No derogation from the General Conditions.</w:t>
      </w:r>
    </w:p>
    <w:p w14:paraId="32613164" w14:textId="77777777" w:rsidR="001050EE" w:rsidRPr="006015D0" w:rsidRDefault="001050EE" w:rsidP="00021EB3">
      <w:pPr>
        <w:spacing w:before="240"/>
        <w:ind w:left="1276" w:hanging="1276"/>
        <w:jc w:val="both"/>
        <w:rPr>
          <w:b/>
          <w:szCs w:val="24"/>
        </w:rPr>
      </w:pPr>
      <w:bookmarkStart w:id="17" w:name="_Toc76894426"/>
      <w:r w:rsidRPr="006015D0">
        <w:rPr>
          <w:b/>
          <w:szCs w:val="24"/>
        </w:rPr>
        <w:t>Article 24</w:t>
      </w:r>
      <w:r w:rsidRPr="006015D0">
        <w:rPr>
          <w:b/>
          <w:szCs w:val="24"/>
        </w:rPr>
        <w:tab/>
        <w:t>Interference with traffic</w:t>
      </w:r>
      <w:bookmarkEnd w:id="17"/>
    </w:p>
    <w:p w14:paraId="55B08A97" w14:textId="61E8BB4C" w:rsidR="001050EE" w:rsidRPr="006015D0" w:rsidRDefault="001050EE" w:rsidP="00A12DBD">
      <w:pPr>
        <w:spacing w:before="120" w:after="120"/>
        <w:ind w:left="1276" w:hanging="709"/>
        <w:jc w:val="both"/>
        <w:rPr>
          <w:bCs/>
          <w:sz w:val="22"/>
          <w:szCs w:val="22"/>
        </w:rPr>
      </w:pPr>
      <w:r w:rsidRPr="006015D0">
        <w:rPr>
          <w:bCs/>
          <w:sz w:val="22"/>
          <w:szCs w:val="22"/>
        </w:rPr>
        <w:t>24.1</w:t>
      </w:r>
      <w:r w:rsidRPr="006015D0">
        <w:rPr>
          <w:bCs/>
          <w:sz w:val="22"/>
          <w:szCs w:val="22"/>
        </w:rPr>
        <w:tab/>
      </w:r>
      <w:r w:rsidR="005759F3" w:rsidRPr="005759F3">
        <w:rPr>
          <w:sz w:val="22"/>
          <w:szCs w:val="22"/>
        </w:rPr>
        <w:t>No derogation from the General Conditions.</w:t>
      </w:r>
    </w:p>
    <w:p w14:paraId="70C1A4B6" w14:textId="60F78D58" w:rsidR="001050EE" w:rsidRPr="006015D0" w:rsidRDefault="001050EE" w:rsidP="00A12DBD">
      <w:pPr>
        <w:spacing w:before="120" w:after="120"/>
        <w:ind w:left="1276" w:hanging="709"/>
        <w:jc w:val="both"/>
        <w:rPr>
          <w:bCs/>
          <w:sz w:val="22"/>
          <w:szCs w:val="22"/>
        </w:rPr>
      </w:pPr>
      <w:r w:rsidRPr="006015D0">
        <w:rPr>
          <w:bCs/>
          <w:sz w:val="22"/>
          <w:szCs w:val="22"/>
        </w:rPr>
        <w:t>24.2</w:t>
      </w:r>
      <w:r w:rsidRPr="006015D0">
        <w:rPr>
          <w:bCs/>
          <w:sz w:val="22"/>
          <w:szCs w:val="22"/>
        </w:rPr>
        <w:tab/>
      </w:r>
      <w:r w:rsidR="005759F3" w:rsidRPr="005759F3">
        <w:rPr>
          <w:sz w:val="22"/>
          <w:szCs w:val="22"/>
        </w:rPr>
        <w:t>No derogation from the General Conditions.</w:t>
      </w:r>
      <w:r w:rsidR="005759F3">
        <w:rPr>
          <w:sz w:val="22"/>
          <w:szCs w:val="22"/>
        </w:rPr>
        <w:t xml:space="preserve"> </w:t>
      </w:r>
    </w:p>
    <w:p w14:paraId="4FD8BC7F" w14:textId="77777777" w:rsidR="001050EE" w:rsidRPr="006015D0" w:rsidRDefault="001050EE" w:rsidP="00021EB3">
      <w:pPr>
        <w:spacing w:before="240"/>
        <w:ind w:left="1276" w:hanging="1276"/>
        <w:jc w:val="both"/>
        <w:rPr>
          <w:b/>
          <w:szCs w:val="24"/>
        </w:rPr>
      </w:pPr>
      <w:bookmarkStart w:id="18" w:name="_Toc76894427"/>
      <w:r w:rsidRPr="006015D0">
        <w:rPr>
          <w:b/>
          <w:szCs w:val="24"/>
        </w:rPr>
        <w:t>Article 27</w:t>
      </w:r>
      <w:r w:rsidRPr="006015D0">
        <w:rPr>
          <w:b/>
          <w:szCs w:val="24"/>
        </w:rPr>
        <w:tab/>
        <w:t>Demolished materials</w:t>
      </w:r>
      <w:bookmarkEnd w:id="18"/>
    </w:p>
    <w:p w14:paraId="02E8653E" w14:textId="6A3116E8" w:rsidR="00B72D2D" w:rsidRDefault="00B72D2D" w:rsidP="00B72D2D">
      <w:pPr>
        <w:spacing w:before="120" w:after="120"/>
        <w:ind w:left="1276" w:hanging="709"/>
        <w:jc w:val="both"/>
        <w:rPr>
          <w:sz w:val="22"/>
          <w:szCs w:val="22"/>
        </w:rPr>
      </w:pPr>
      <w:r w:rsidRPr="006015D0">
        <w:rPr>
          <w:bCs/>
          <w:sz w:val="22"/>
          <w:szCs w:val="22"/>
        </w:rPr>
        <w:t>27.2</w:t>
      </w:r>
      <w:r w:rsidRPr="006015D0">
        <w:rPr>
          <w:bCs/>
          <w:sz w:val="22"/>
          <w:szCs w:val="22"/>
        </w:rPr>
        <w:tab/>
      </w:r>
      <w:r w:rsidRPr="00336556">
        <w:rPr>
          <w:bCs/>
          <w:sz w:val="22"/>
          <w:szCs w:val="22"/>
        </w:rPr>
        <w:t>D</w:t>
      </w:r>
      <w:r w:rsidRPr="00336556">
        <w:rPr>
          <w:sz w:val="22"/>
          <w:szCs w:val="22"/>
        </w:rPr>
        <w:t>emolition materials are the property of the Contracting Authority in accordance to Technical specification an</w:t>
      </w:r>
      <w:r>
        <w:rPr>
          <w:sz w:val="22"/>
          <w:szCs w:val="22"/>
        </w:rPr>
        <w:t xml:space="preserve">d work description for this contract.  </w:t>
      </w:r>
    </w:p>
    <w:p w14:paraId="2880A470" w14:textId="77777777" w:rsidR="00B72D2D" w:rsidRPr="006015D0" w:rsidRDefault="00B72D2D" w:rsidP="00B72D2D">
      <w:pPr>
        <w:spacing w:before="120" w:after="120"/>
        <w:ind w:left="1276" w:hanging="709"/>
        <w:jc w:val="both"/>
        <w:rPr>
          <w:sz w:val="22"/>
          <w:szCs w:val="22"/>
        </w:rPr>
      </w:pPr>
      <w:r w:rsidRPr="006015D0">
        <w:rPr>
          <w:bCs/>
          <w:sz w:val="22"/>
          <w:szCs w:val="22"/>
        </w:rPr>
        <w:t>27.4</w:t>
      </w:r>
      <w:r w:rsidRPr="006015D0">
        <w:rPr>
          <w:bCs/>
          <w:sz w:val="22"/>
          <w:szCs w:val="22"/>
        </w:rPr>
        <w:tab/>
      </w:r>
      <w:r w:rsidRPr="00336556">
        <w:rPr>
          <w:sz w:val="22"/>
          <w:szCs w:val="22"/>
        </w:rPr>
        <w:t xml:space="preserve">The Contractor is obligated to remove </w:t>
      </w:r>
      <w:r w:rsidRPr="00E83989">
        <w:rPr>
          <w:sz w:val="22"/>
          <w:szCs w:val="22"/>
        </w:rPr>
        <w:t>demolition material</w:t>
      </w:r>
      <w:r w:rsidRPr="00336556">
        <w:rPr>
          <w:sz w:val="22"/>
          <w:szCs w:val="22"/>
        </w:rPr>
        <w:t>.</w:t>
      </w:r>
    </w:p>
    <w:p w14:paraId="67314864" w14:textId="77777777" w:rsidR="001050EE" w:rsidRPr="006015D0" w:rsidRDefault="001050EE" w:rsidP="00021EB3">
      <w:pPr>
        <w:spacing w:before="240"/>
        <w:ind w:left="1276" w:hanging="1276"/>
        <w:jc w:val="both"/>
        <w:rPr>
          <w:b/>
          <w:szCs w:val="24"/>
        </w:rPr>
      </w:pPr>
      <w:r w:rsidRPr="006015D0">
        <w:rPr>
          <w:b/>
          <w:szCs w:val="24"/>
        </w:rPr>
        <w:t>Article 29</w:t>
      </w:r>
      <w:r w:rsidRPr="006015D0">
        <w:rPr>
          <w:b/>
          <w:szCs w:val="24"/>
        </w:rPr>
        <w:tab/>
        <w:t>Temporary works</w:t>
      </w:r>
    </w:p>
    <w:p w14:paraId="68B304FC" w14:textId="0D9493D4" w:rsidR="001050EE" w:rsidRPr="006015D0" w:rsidRDefault="001050EE" w:rsidP="00021EB3">
      <w:pPr>
        <w:spacing w:before="120" w:after="120"/>
        <w:ind w:left="1276" w:hanging="709"/>
        <w:jc w:val="both"/>
        <w:rPr>
          <w:bCs/>
          <w:sz w:val="22"/>
          <w:szCs w:val="22"/>
        </w:rPr>
      </w:pPr>
      <w:r w:rsidRPr="006015D0">
        <w:rPr>
          <w:bCs/>
          <w:sz w:val="22"/>
          <w:szCs w:val="22"/>
        </w:rPr>
        <w:t>29.2</w:t>
      </w:r>
      <w:r w:rsidRPr="006015D0">
        <w:rPr>
          <w:bCs/>
          <w:sz w:val="22"/>
          <w:szCs w:val="22"/>
        </w:rPr>
        <w:tab/>
      </w:r>
      <w:r w:rsidR="008A7E9A">
        <w:rPr>
          <w:bCs/>
          <w:sz w:val="22"/>
          <w:szCs w:val="22"/>
        </w:rPr>
        <w:t xml:space="preserve">Not applicable. </w:t>
      </w:r>
    </w:p>
    <w:p w14:paraId="36D31D86" w14:textId="77777777" w:rsidR="001050EE" w:rsidRPr="006015D0" w:rsidRDefault="001050EE" w:rsidP="00021EB3">
      <w:pPr>
        <w:spacing w:before="240"/>
        <w:ind w:left="1276" w:hanging="1276"/>
        <w:jc w:val="both"/>
        <w:rPr>
          <w:b/>
          <w:szCs w:val="24"/>
        </w:rPr>
      </w:pPr>
      <w:bookmarkStart w:id="19" w:name="_Toc76894428"/>
      <w:r w:rsidRPr="006015D0">
        <w:rPr>
          <w:b/>
          <w:szCs w:val="24"/>
        </w:rPr>
        <w:t>Article 30</w:t>
      </w:r>
      <w:r w:rsidRPr="006015D0">
        <w:rPr>
          <w:b/>
          <w:szCs w:val="24"/>
        </w:rPr>
        <w:tab/>
        <w:t>Soil studies</w:t>
      </w:r>
      <w:bookmarkEnd w:id="19"/>
    </w:p>
    <w:p w14:paraId="5C207FAF" w14:textId="2327A735" w:rsidR="001050EE" w:rsidRPr="006015D0" w:rsidRDefault="001050EE" w:rsidP="00021EB3">
      <w:pPr>
        <w:spacing w:before="120" w:after="120"/>
        <w:ind w:left="1276" w:hanging="709"/>
        <w:jc w:val="both"/>
        <w:rPr>
          <w:bCs/>
          <w:sz w:val="22"/>
          <w:szCs w:val="22"/>
        </w:rPr>
      </w:pPr>
      <w:r w:rsidRPr="006015D0">
        <w:rPr>
          <w:bCs/>
          <w:sz w:val="22"/>
          <w:szCs w:val="22"/>
        </w:rPr>
        <w:t>30.1</w:t>
      </w:r>
      <w:r w:rsidRPr="006015D0">
        <w:rPr>
          <w:bCs/>
          <w:sz w:val="22"/>
          <w:szCs w:val="22"/>
        </w:rPr>
        <w:tab/>
      </w:r>
      <w:r w:rsidR="007304DB">
        <w:rPr>
          <w:sz w:val="22"/>
          <w:szCs w:val="22"/>
        </w:rPr>
        <w:t xml:space="preserve">No derogation from the General conditions. </w:t>
      </w:r>
    </w:p>
    <w:p w14:paraId="65CF4CE4" w14:textId="77777777" w:rsidR="001050EE" w:rsidRPr="006015D0" w:rsidRDefault="001050EE" w:rsidP="00021EB3">
      <w:pPr>
        <w:spacing w:before="240"/>
        <w:ind w:left="1276" w:hanging="1276"/>
        <w:jc w:val="both"/>
        <w:rPr>
          <w:b/>
          <w:szCs w:val="24"/>
        </w:rPr>
      </w:pPr>
      <w:bookmarkStart w:id="20" w:name="_Toc76894429"/>
      <w:r w:rsidRPr="006015D0">
        <w:rPr>
          <w:b/>
          <w:szCs w:val="24"/>
        </w:rPr>
        <w:t>Article 32</w:t>
      </w:r>
      <w:r w:rsidRPr="006015D0">
        <w:rPr>
          <w:b/>
          <w:szCs w:val="24"/>
        </w:rPr>
        <w:tab/>
        <w:t>Patents and licenses</w:t>
      </w:r>
      <w:bookmarkEnd w:id="20"/>
    </w:p>
    <w:p w14:paraId="5CC5AB61" w14:textId="27275322" w:rsidR="001050EE" w:rsidRPr="006015D0" w:rsidRDefault="001050EE" w:rsidP="007304DB">
      <w:pPr>
        <w:spacing w:before="120" w:after="120"/>
        <w:ind w:left="1276" w:hanging="709"/>
        <w:jc w:val="both"/>
        <w:rPr>
          <w:bCs/>
          <w:sz w:val="22"/>
          <w:szCs w:val="22"/>
        </w:rPr>
      </w:pPr>
      <w:r w:rsidRPr="006015D0">
        <w:rPr>
          <w:bCs/>
          <w:sz w:val="22"/>
          <w:szCs w:val="22"/>
        </w:rPr>
        <w:t>32.1</w:t>
      </w:r>
      <w:r w:rsidRPr="006015D0">
        <w:rPr>
          <w:bCs/>
          <w:sz w:val="22"/>
          <w:szCs w:val="22"/>
        </w:rPr>
        <w:tab/>
      </w:r>
      <w:r w:rsidR="007304DB">
        <w:rPr>
          <w:sz w:val="22"/>
          <w:szCs w:val="22"/>
        </w:rPr>
        <w:t xml:space="preserve">No derogation from the General conditions.    </w:t>
      </w:r>
    </w:p>
    <w:p w14:paraId="264C9F4D" w14:textId="77777777" w:rsidR="001050EE" w:rsidRPr="006015D0" w:rsidRDefault="001050EE" w:rsidP="00021EB3">
      <w:pPr>
        <w:spacing w:before="240"/>
        <w:ind w:left="1276" w:hanging="1276"/>
        <w:jc w:val="both"/>
        <w:rPr>
          <w:b/>
          <w:szCs w:val="24"/>
        </w:rPr>
      </w:pPr>
      <w:bookmarkStart w:id="21" w:name="_Toc76894431"/>
      <w:r w:rsidRPr="006015D0">
        <w:rPr>
          <w:b/>
          <w:szCs w:val="24"/>
        </w:rPr>
        <w:t>Article 34</w:t>
      </w:r>
      <w:r w:rsidRPr="006015D0">
        <w:rPr>
          <w:b/>
          <w:szCs w:val="24"/>
        </w:rPr>
        <w:tab/>
        <w:t>Period of implementation of tasks</w:t>
      </w:r>
      <w:bookmarkEnd w:id="21"/>
    </w:p>
    <w:p w14:paraId="6F952528" w14:textId="515EA144" w:rsidR="007304DB" w:rsidRPr="007304DB" w:rsidRDefault="001050EE" w:rsidP="007304DB">
      <w:pPr>
        <w:pStyle w:val="Title"/>
        <w:ind w:left="1276" w:hanging="709"/>
        <w:jc w:val="both"/>
        <w:rPr>
          <w:rFonts w:ascii="Times New Roman" w:hAnsi="Times New Roman"/>
          <w:b w:val="0"/>
          <w:bCs/>
          <w:sz w:val="22"/>
          <w:szCs w:val="22"/>
          <w:lang w:val="en-GB"/>
        </w:rPr>
      </w:pPr>
      <w:r w:rsidRPr="006015D0">
        <w:rPr>
          <w:rFonts w:ascii="Times New Roman" w:hAnsi="Times New Roman"/>
          <w:b w:val="0"/>
          <w:sz w:val="22"/>
          <w:szCs w:val="22"/>
          <w:lang w:val="en-GB"/>
        </w:rPr>
        <w:t>34.1</w:t>
      </w:r>
      <w:r w:rsidR="007304DB">
        <w:rPr>
          <w:rFonts w:ascii="Times New Roman" w:hAnsi="Times New Roman"/>
          <w:b w:val="0"/>
          <w:bCs/>
          <w:sz w:val="22"/>
          <w:szCs w:val="22"/>
          <w:lang w:val="en-GB"/>
        </w:rPr>
        <w:tab/>
      </w:r>
      <w:bookmarkStart w:id="22" w:name="_GoBack"/>
      <w:r w:rsidR="007304DB" w:rsidRPr="00756045">
        <w:rPr>
          <w:rFonts w:ascii="Times New Roman" w:hAnsi="Times New Roman"/>
          <w:b w:val="0"/>
          <w:bCs/>
          <w:sz w:val="22"/>
          <w:szCs w:val="22"/>
          <w:lang w:val="en-GB"/>
        </w:rPr>
        <w:t xml:space="preserve">The period of implementation of tasks is maximum </w:t>
      </w:r>
      <w:r w:rsidR="00317CE7" w:rsidRPr="00BF184C">
        <w:rPr>
          <w:rFonts w:ascii="Times New Roman" w:hAnsi="Times New Roman"/>
          <w:b w:val="0"/>
          <w:bCs/>
          <w:sz w:val="22"/>
          <w:szCs w:val="22"/>
          <w:lang w:val="en-GB"/>
        </w:rPr>
        <w:t>1</w:t>
      </w:r>
      <w:r w:rsidR="00BF184C" w:rsidRPr="00BF184C">
        <w:rPr>
          <w:rFonts w:ascii="Times New Roman" w:hAnsi="Times New Roman"/>
          <w:b w:val="0"/>
          <w:bCs/>
          <w:sz w:val="22"/>
          <w:szCs w:val="22"/>
          <w:lang w:val="en-GB"/>
        </w:rPr>
        <w:t>2</w:t>
      </w:r>
      <w:r w:rsidR="007304DB" w:rsidRPr="00BF184C">
        <w:rPr>
          <w:rFonts w:ascii="Times New Roman" w:hAnsi="Times New Roman"/>
          <w:b w:val="0"/>
          <w:bCs/>
          <w:sz w:val="22"/>
          <w:szCs w:val="22"/>
          <w:lang w:val="en-GB"/>
        </w:rPr>
        <w:t xml:space="preserve"> (</w:t>
      </w:r>
      <w:r w:rsidR="00BF184C" w:rsidRPr="00BF184C">
        <w:rPr>
          <w:rFonts w:ascii="Times New Roman" w:hAnsi="Times New Roman"/>
          <w:b w:val="0"/>
          <w:bCs/>
          <w:sz w:val="22"/>
          <w:szCs w:val="22"/>
          <w:lang w:val="en-GB"/>
        </w:rPr>
        <w:t>twelve</w:t>
      </w:r>
      <w:r w:rsidR="007304DB" w:rsidRPr="00BF184C">
        <w:rPr>
          <w:rFonts w:ascii="Times New Roman" w:hAnsi="Times New Roman"/>
          <w:b w:val="0"/>
          <w:bCs/>
          <w:sz w:val="22"/>
          <w:szCs w:val="22"/>
          <w:lang w:val="en-GB"/>
        </w:rPr>
        <w:t>)</w:t>
      </w:r>
      <w:r w:rsidR="007304DB" w:rsidRPr="00756045">
        <w:rPr>
          <w:rFonts w:ascii="Times New Roman" w:hAnsi="Times New Roman"/>
          <w:b w:val="0"/>
          <w:bCs/>
          <w:sz w:val="22"/>
          <w:szCs w:val="22"/>
          <w:lang w:val="en-GB"/>
        </w:rPr>
        <w:t xml:space="preserve"> months from the commencement day until issuing of provisional acceptance certificate</w:t>
      </w:r>
      <w:r w:rsidR="007304DB">
        <w:rPr>
          <w:rFonts w:ascii="Times New Roman" w:hAnsi="Times New Roman"/>
          <w:b w:val="0"/>
          <w:bCs/>
          <w:sz w:val="22"/>
          <w:szCs w:val="22"/>
          <w:lang w:val="en-GB"/>
        </w:rPr>
        <w:t xml:space="preserve"> </w:t>
      </w:r>
      <w:r w:rsidR="007304DB" w:rsidRPr="00F930CF">
        <w:rPr>
          <w:rFonts w:ascii="Times New Roman" w:hAnsi="Times New Roman"/>
          <w:b w:val="0"/>
          <w:bCs/>
          <w:sz w:val="22"/>
          <w:szCs w:val="22"/>
          <w:lang w:val="en-GB"/>
        </w:rPr>
        <w:t>(technical reception)</w:t>
      </w:r>
      <w:r w:rsidR="007304DB">
        <w:rPr>
          <w:rFonts w:ascii="Times New Roman" w:hAnsi="Times New Roman"/>
          <w:b w:val="0"/>
          <w:bCs/>
          <w:sz w:val="22"/>
          <w:szCs w:val="22"/>
          <w:lang w:val="en-GB"/>
        </w:rPr>
        <w:t xml:space="preserve">, </w:t>
      </w:r>
      <w:r w:rsidR="007304DB" w:rsidRPr="007304DB">
        <w:rPr>
          <w:rFonts w:ascii="Times New Roman" w:hAnsi="Times New Roman"/>
          <w:b w:val="0"/>
          <w:bCs/>
          <w:sz w:val="22"/>
          <w:szCs w:val="22"/>
          <w:lang w:val="en-GB"/>
        </w:rPr>
        <w:t>but not later tha</w:t>
      </w:r>
      <w:r w:rsidR="007304DB" w:rsidRPr="006525B7">
        <w:rPr>
          <w:rFonts w:ascii="Times New Roman" w:hAnsi="Times New Roman"/>
          <w:b w:val="0"/>
          <w:bCs/>
          <w:sz w:val="22"/>
          <w:szCs w:val="22"/>
          <w:lang w:val="en-GB"/>
        </w:rPr>
        <w:t xml:space="preserve">n </w:t>
      </w:r>
      <w:r w:rsidR="006525B7" w:rsidRPr="006525B7">
        <w:rPr>
          <w:rFonts w:ascii="Times New Roman" w:hAnsi="Times New Roman"/>
          <w:b w:val="0"/>
          <w:bCs/>
          <w:sz w:val="22"/>
          <w:szCs w:val="22"/>
          <w:lang w:val="en-GB"/>
        </w:rPr>
        <w:t>30.06</w:t>
      </w:r>
      <w:r w:rsidR="007304DB" w:rsidRPr="006525B7">
        <w:rPr>
          <w:rFonts w:ascii="Times New Roman" w:hAnsi="Times New Roman"/>
          <w:b w:val="0"/>
          <w:bCs/>
          <w:sz w:val="22"/>
          <w:szCs w:val="22"/>
          <w:lang w:val="en-GB"/>
        </w:rPr>
        <w:t>.2026.</w:t>
      </w:r>
      <w:bookmarkEnd w:id="22"/>
    </w:p>
    <w:p w14:paraId="5420C3EF" w14:textId="77777777" w:rsidR="001050EE" w:rsidRPr="006015D0" w:rsidRDefault="001050EE" w:rsidP="00021EB3">
      <w:pPr>
        <w:spacing w:before="240"/>
        <w:ind w:left="1276" w:hanging="1276"/>
        <w:jc w:val="both"/>
        <w:rPr>
          <w:b/>
          <w:szCs w:val="24"/>
        </w:rPr>
      </w:pPr>
      <w:bookmarkStart w:id="23"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3"/>
    </w:p>
    <w:p w14:paraId="4B18FF08" w14:textId="7C3CFA49" w:rsidR="001050EE" w:rsidRPr="00B72D2D" w:rsidRDefault="001050EE" w:rsidP="00C465D3">
      <w:pPr>
        <w:spacing w:before="120" w:after="120"/>
        <w:ind w:left="1276" w:hanging="709"/>
        <w:jc w:val="both"/>
        <w:rPr>
          <w:sz w:val="22"/>
          <w:szCs w:val="22"/>
          <w:lang w:val="mk-MK"/>
        </w:rPr>
      </w:pPr>
      <w:r w:rsidRPr="00B72D2D">
        <w:rPr>
          <w:bCs/>
          <w:sz w:val="22"/>
          <w:szCs w:val="22"/>
          <w:lang w:val="mk-MK"/>
        </w:rPr>
        <w:t>36.1</w:t>
      </w:r>
      <w:r w:rsidRPr="00B72D2D">
        <w:rPr>
          <w:bCs/>
          <w:sz w:val="22"/>
          <w:szCs w:val="22"/>
          <w:lang w:val="mk-MK"/>
        </w:rPr>
        <w:tab/>
      </w:r>
      <w:r w:rsidRPr="00B72D2D">
        <w:rPr>
          <w:sz w:val="22"/>
          <w:szCs w:val="22"/>
          <w:lang w:val="mk-MK"/>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B72D2D">
        <w:rPr>
          <w:w w:val="50"/>
          <w:sz w:val="22"/>
          <w:szCs w:val="22"/>
          <w:lang w:val="mk-MK"/>
        </w:rPr>
        <w:t> </w:t>
      </w:r>
      <w:r w:rsidRPr="00B72D2D">
        <w:rPr>
          <w:sz w:val="22"/>
          <w:szCs w:val="22"/>
          <w:lang w:val="mk-MK"/>
        </w:rPr>
        <w:t>% of the contract price or, if the contract is subdivided into phases, 10</w:t>
      </w:r>
      <w:r w:rsidR="00E725FE" w:rsidRPr="00B72D2D">
        <w:rPr>
          <w:w w:val="50"/>
          <w:sz w:val="22"/>
          <w:szCs w:val="22"/>
          <w:lang w:val="mk-MK"/>
        </w:rPr>
        <w:t> </w:t>
      </w:r>
      <w:r w:rsidRPr="00B72D2D">
        <w:rPr>
          <w:sz w:val="22"/>
          <w:szCs w:val="22"/>
          <w:lang w:val="mk-MK"/>
        </w:rPr>
        <w:t>% of the price of the phase concerned</w:t>
      </w:r>
      <w:r w:rsidR="00C465D3" w:rsidRPr="00B72D2D">
        <w:rPr>
          <w:sz w:val="22"/>
          <w:szCs w:val="22"/>
          <w:lang w:val="mk-MK"/>
        </w:rPr>
        <w:t>.</w:t>
      </w:r>
    </w:p>
    <w:p w14:paraId="18FCB871" w14:textId="77777777" w:rsidR="001050EE" w:rsidRPr="006015D0" w:rsidRDefault="001050EE" w:rsidP="00116CA6">
      <w:pPr>
        <w:spacing w:before="240"/>
        <w:ind w:left="1276" w:hanging="1276"/>
        <w:jc w:val="both"/>
        <w:rPr>
          <w:b/>
          <w:szCs w:val="24"/>
        </w:rPr>
      </w:pPr>
      <w:bookmarkStart w:id="24" w:name="_Toc76894434"/>
      <w:r w:rsidRPr="006015D0">
        <w:rPr>
          <w:b/>
          <w:szCs w:val="24"/>
        </w:rPr>
        <w:t>Article 39</w:t>
      </w:r>
      <w:r w:rsidRPr="006015D0">
        <w:rPr>
          <w:b/>
          <w:szCs w:val="24"/>
        </w:rPr>
        <w:tab/>
        <w:t>Work register</w:t>
      </w:r>
      <w:bookmarkEnd w:id="24"/>
    </w:p>
    <w:p w14:paraId="323C750F" w14:textId="0CC89A3C" w:rsidR="001050EE" w:rsidRPr="006015D0" w:rsidRDefault="001C0F10" w:rsidP="00A12DBD">
      <w:pPr>
        <w:spacing w:before="120" w:after="120"/>
        <w:ind w:left="1276" w:hanging="709"/>
        <w:jc w:val="both"/>
        <w:rPr>
          <w:sz w:val="22"/>
          <w:szCs w:val="22"/>
        </w:rPr>
      </w:pPr>
      <w:r>
        <w:rPr>
          <w:bCs/>
          <w:sz w:val="22"/>
          <w:szCs w:val="22"/>
        </w:rPr>
        <w:t>39.1</w:t>
      </w:r>
      <w:r>
        <w:rPr>
          <w:bCs/>
          <w:sz w:val="22"/>
          <w:szCs w:val="22"/>
        </w:rPr>
        <w:tab/>
      </w:r>
      <w:r>
        <w:rPr>
          <w:sz w:val="22"/>
          <w:szCs w:val="22"/>
        </w:rPr>
        <w:t>To</w:t>
      </w:r>
      <w:r w:rsidRPr="0036478F">
        <w:rPr>
          <w:sz w:val="22"/>
          <w:szCs w:val="22"/>
        </w:rPr>
        <w:t xml:space="preserve"> keep record i.e. archive and documentation of the construction process.</w:t>
      </w:r>
    </w:p>
    <w:p w14:paraId="47C7C5D9" w14:textId="77777777" w:rsidR="001C0F10" w:rsidRPr="0036478F" w:rsidRDefault="001050EE" w:rsidP="001C0F10">
      <w:pPr>
        <w:spacing w:before="120" w:after="120"/>
        <w:ind w:left="1276" w:hanging="709"/>
        <w:jc w:val="both"/>
        <w:rPr>
          <w:sz w:val="22"/>
          <w:szCs w:val="22"/>
        </w:rPr>
      </w:pPr>
      <w:r w:rsidRPr="006015D0">
        <w:rPr>
          <w:bCs/>
          <w:sz w:val="22"/>
          <w:szCs w:val="22"/>
        </w:rPr>
        <w:t>39.2</w:t>
      </w:r>
      <w:r w:rsidRPr="006015D0">
        <w:rPr>
          <w:bCs/>
          <w:sz w:val="22"/>
          <w:szCs w:val="22"/>
        </w:rPr>
        <w:tab/>
      </w:r>
      <w:r w:rsidR="001C0F10" w:rsidRPr="0036478F">
        <w:rPr>
          <w:sz w:val="22"/>
          <w:szCs w:val="22"/>
        </w:rPr>
        <w:t xml:space="preserve">To </w:t>
      </w:r>
      <w:r w:rsidR="001C0F10">
        <w:rPr>
          <w:sz w:val="22"/>
          <w:szCs w:val="22"/>
        </w:rPr>
        <w:t xml:space="preserve">contractor shall keep record of </w:t>
      </w:r>
      <w:r w:rsidR="001C0F10" w:rsidRPr="0036478F">
        <w:rPr>
          <w:sz w:val="22"/>
          <w:szCs w:val="22"/>
        </w:rPr>
        <w:t>the following documents:</w:t>
      </w:r>
    </w:p>
    <w:p w14:paraId="55FDFC2F" w14:textId="77777777" w:rsidR="001C0F10" w:rsidRPr="0036478F" w:rsidRDefault="001C0F10" w:rsidP="001C0F10">
      <w:pPr>
        <w:tabs>
          <w:tab w:val="left" w:pos="1276"/>
        </w:tabs>
        <w:spacing w:before="60" w:after="60"/>
        <w:ind w:left="2268" w:hanging="992"/>
        <w:jc w:val="both"/>
        <w:rPr>
          <w:bCs/>
          <w:sz w:val="22"/>
          <w:szCs w:val="22"/>
        </w:rPr>
      </w:pPr>
      <w:r>
        <w:rPr>
          <w:bCs/>
          <w:sz w:val="22"/>
          <w:szCs w:val="22"/>
        </w:rPr>
        <w:t xml:space="preserve">- </w:t>
      </w:r>
      <w:r w:rsidRPr="0036478F">
        <w:rPr>
          <w:bCs/>
          <w:sz w:val="22"/>
          <w:szCs w:val="22"/>
        </w:rPr>
        <w:t>Construction log-book;</w:t>
      </w:r>
    </w:p>
    <w:p w14:paraId="0BC07590" w14:textId="77777777" w:rsidR="001C0F10" w:rsidRPr="0036478F" w:rsidRDefault="001C0F10" w:rsidP="001C0F10">
      <w:pPr>
        <w:tabs>
          <w:tab w:val="left" w:pos="1276"/>
        </w:tabs>
        <w:spacing w:before="60" w:after="60"/>
        <w:ind w:left="2268" w:hanging="992"/>
        <w:jc w:val="both"/>
        <w:rPr>
          <w:bCs/>
          <w:sz w:val="22"/>
          <w:szCs w:val="22"/>
        </w:rPr>
      </w:pPr>
      <w:r>
        <w:rPr>
          <w:bCs/>
          <w:sz w:val="22"/>
          <w:szCs w:val="22"/>
        </w:rPr>
        <w:t xml:space="preserve">- </w:t>
      </w:r>
      <w:r w:rsidRPr="0036478F">
        <w:rPr>
          <w:bCs/>
          <w:sz w:val="22"/>
          <w:szCs w:val="22"/>
        </w:rPr>
        <w:t>Construction/building book;</w:t>
      </w:r>
    </w:p>
    <w:p w14:paraId="54638828" w14:textId="74C39091" w:rsidR="001050EE" w:rsidRDefault="001C0F10" w:rsidP="001C0F10">
      <w:pPr>
        <w:tabs>
          <w:tab w:val="left" w:pos="1276"/>
        </w:tabs>
        <w:spacing w:before="60" w:after="60"/>
        <w:ind w:left="2268" w:hanging="992"/>
        <w:jc w:val="both"/>
        <w:rPr>
          <w:bCs/>
          <w:sz w:val="22"/>
          <w:szCs w:val="22"/>
        </w:rPr>
      </w:pPr>
      <w:r>
        <w:rPr>
          <w:bCs/>
          <w:sz w:val="22"/>
          <w:szCs w:val="22"/>
        </w:rPr>
        <w:t>- Time situation(s) -</w:t>
      </w:r>
      <w:r w:rsidRPr="0036478F">
        <w:rPr>
          <w:bCs/>
          <w:sz w:val="22"/>
          <w:szCs w:val="22"/>
        </w:rPr>
        <w:t xml:space="preserve"> Invoice(s).</w:t>
      </w:r>
    </w:p>
    <w:p w14:paraId="7848B84A" w14:textId="77777777" w:rsidR="00B72D2D" w:rsidRDefault="00B72D2D" w:rsidP="001C0F10">
      <w:pPr>
        <w:tabs>
          <w:tab w:val="left" w:pos="1276"/>
        </w:tabs>
        <w:spacing w:before="60" w:after="60"/>
        <w:ind w:left="2268" w:hanging="992"/>
        <w:jc w:val="both"/>
        <w:rPr>
          <w:bCs/>
          <w:sz w:val="22"/>
          <w:szCs w:val="22"/>
        </w:rPr>
      </w:pPr>
    </w:p>
    <w:p w14:paraId="63390C2F" w14:textId="77777777" w:rsidR="00B72D2D" w:rsidRPr="006015D0" w:rsidRDefault="00B72D2D" w:rsidP="001C0F10">
      <w:pPr>
        <w:tabs>
          <w:tab w:val="left" w:pos="1276"/>
        </w:tabs>
        <w:spacing w:before="60" w:after="60"/>
        <w:ind w:left="2268" w:hanging="992"/>
        <w:jc w:val="both"/>
        <w:rPr>
          <w:bCs/>
          <w:sz w:val="22"/>
          <w:szCs w:val="22"/>
        </w:rPr>
      </w:pPr>
    </w:p>
    <w:p w14:paraId="096B39DB" w14:textId="77777777" w:rsidR="001050EE" w:rsidRPr="006015D0" w:rsidRDefault="001050EE" w:rsidP="00A12DBD">
      <w:pPr>
        <w:spacing w:before="240"/>
        <w:ind w:left="1276" w:hanging="1276"/>
        <w:jc w:val="both"/>
        <w:rPr>
          <w:b/>
          <w:szCs w:val="24"/>
        </w:rPr>
      </w:pPr>
      <w:bookmarkStart w:id="25" w:name="_Toc76894435"/>
      <w:r w:rsidRPr="006015D0">
        <w:rPr>
          <w:b/>
          <w:szCs w:val="24"/>
        </w:rPr>
        <w:lastRenderedPageBreak/>
        <w:t>Article 40</w:t>
      </w:r>
      <w:r w:rsidRPr="006015D0">
        <w:rPr>
          <w:b/>
          <w:szCs w:val="24"/>
        </w:rPr>
        <w:tab/>
        <w:t>Origin and quality of works and materials</w:t>
      </w:r>
      <w:bookmarkEnd w:id="25"/>
    </w:p>
    <w:p w14:paraId="7197396F" w14:textId="35CC5E8F" w:rsidR="00CA3ABA" w:rsidRDefault="009D3DDD" w:rsidP="008D6467">
      <w:pPr>
        <w:pStyle w:val="pointarticle"/>
      </w:pPr>
      <w:r w:rsidRPr="008D6467">
        <w:t>40.1</w:t>
      </w:r>
      <w:r w:rsidRPr="008D6467">
        <w:tab/>
      </w:r>
      <w:r w:rsidR="00CA3ABA" w:rsidRPr="008D6467">
        <w:t>All goods purchased and materials under the contra</w:t>
      </w:r>
      <w:r w:rsidR="008D6467">
        <w:t xml:space="preserve">ct may originate in any country </w:t>
      </w:r>
      <w:r w:rsidR="008D6467" w:rsidRPr="008D6467">
        <w:t xml:space="preserve">as defined in </w:t>
      </w:r>
      <w:r w:rsidR="008D6467">
        <w:t xml:space="preserve">the </w:t>
      </w:r>
      <w:r w:rsidR="008D6467" w:rsidRPr="00BA69D6">
        <w:rPr>
          <w:szCs w:val="22"/>
        </w:rPr>
        <w:t>Interreg (VI-A) IPA CBC Bulgaria - North Macedonia 2021-2027 Programme</w:t>
      </w:r>
      <w:r w:rsidR="008D6467">
        <w:rPr>
          <w:szCs w:val="22"/>
        </w:rPr>
        <w:t xml:space="preserve">. </w:t>
      </w:r>
    </w:p>
    <w:p w14:paraId="137FD47E" w14:textId="781005C4" w:rsidR="0027754F" w:rsidRPr="0068340A" w:rsidRDefault="0027754F" w:rsidP="0068340A">
      <w:pPr>
        <w:pStyle w:val="Heading2"/>
        <w:keepNext w:val="0"/>
        <w:numPr>
          <w:ilvl w:val="1"/>
          <w:numId w:val="0"/>
        </w:numPr>
        <w:spacing w:before="120" w:after="120"/>
        <w:ind w:left="1276"/>
        <w:rPr>
          <w:rFonts w:ascii="Times New Roman" w:hAnsi="Times New Roman"/>
          <w:b w:val="0"/>
          <w:color w:val="000000"/>
          <w:sz w:val="22"/>
          <w:szCs w:val="22"/>
          <w:lang w:val="en-GB"/>
        </w:rPr>
      </w:pPr>
      <w:r w:rsidRPr="008D6467">
        <w:rPr>
          <w:rFonts w:ascii="Times New Roman" w:hAnsi="Times New Roman"/>
          <w:b w:val="0"/>
          <w:color w:val="000000"/>
          <w:sz w:val="22"/>
          <w:szCs w:val="22"/>
          <w:lang w:val="en-GB"/>
        </w:rPr>
        <w:t xml:space="preserve">However, the goods to be purchased may originate </w:t>
      </w:r>
      <w:r w:rsidR="007C7D16" w:rsidRPr="008D6467">
        <w:rPr>
          <w:rFonts w:ascii="Times New Roman" w:hAnsi="Times New Roman"/>
          <w:b w:val="0"/>
          <w:color w:val="000000"/>
          <w:sz w:val="22"/>
          <w:szCs w:val="22"/>
          <w:lang w:val="en-GB"/>
        </w:rPr>
        <w:t>in</w:t>
      </w:r>
      <w:r w:rsidRPr="008D6467">
        <w:rPr>
          <w:rFonts w:ascii="Times New Roman" w:hAnsi="Times New Roman"/>
          <w:b w:val="0"/>
          <w:color w:val="000000"/>
          <w:sz w:val="22"/>
          <w:szCs w:val="22"/>
          <w:lang w:val="en-GB"/>
        </w:rPr>
        <w:t xml:space="preserve"> any country, whenever the total price of the estimated quantity of those goods, as reflected in a separate item of the</w:t>
      </w:r>
      <w:r w:rsidR="0068340A">
        <w:rPr>
          <w:rFonts w:ascii="Times New Roman" w:hAnsi="Times New Roman"/>
          <w:b w:val="0"/>
          <w:color w:val="000000"/>
          <w:sz w:val="22"/>
          <w:szCs w:val="22"/>
          <w:lang w:val="en-GB"/>
        </w:rPr>
        <w:t xml:space="preserve"> </w:t>
      </w:r>
      <w:r w:rsidRPr="0068340A">
        <w:rPr>
          <w:rFonts w:ascii="Times New Roman" w:hAnsi="Times New Roman"/>
          <w:b w:val="0"/>
          <w:color w:val="000000"/>
          <w:sz w:val="22"/>
          <w:szCs w:val="22"/>
        </w:rPr>
        <w:t xml:space="preserve">Breakdown of the </w:t>
      </w:r>
      <w:r w:rsidR="005C1AC4" w:rsidRPr="0068340A">
        <w:rPr>
          <w:rFonts w:ascii="Times New Roman" w:hAnsi="Times New Roman"/>
          <w:b w:val="0"/>
          <w:color w:val="000000"/>
          <w:sz w:val="22"/>
          <w:szCs w:val="22"/>
        </w:rPr>
        <w:t>l</w:t>
      </w:r>
      <w:r w:rsidRPr="0068340A">
        <w:rPr>
          <w:rFonts w:ascii="Times New Roman" w:hAnsi="Times New Roman"/>
          <w:b w:val="0"/>
          <w:color w:val="000000"/>
          <w:sz w:val="22"/>
          <w:szCs w:val="22"/>
        </w:rPr>
        <w:t xml:space="preserve">ump-sum </w:t>
      </w:r>
      <w:r w:rsidR="005C1AC4" w:rsidRPr="0068340A">
        <w:rPr>
          <w:rFonts w:ascii="Times New Roman" w:hAnsi="Times New Roman"/>
          <w:b w:val="0"/>
          <w:color w:val="000000"/>
          <w:sz w:val="22"/>
          <w:szCs w:val="22"/>
        </w:rPr>
        <w:t>p</w:t>
      </w:r>
      <w:r w:rsidRPr="0068340A">
        <w:rPr>
          <w:rFonts w:ascii="Times New Roman" w:hAnsi="Times New Roman"/>
          <w:b w:val="0"/>
          <w:color w:val="000000"/>
          <w:sz w:val="22"/>
          <w:szCs w:val="22"/>
        </w:rPr>
        <w:t>rice (Volume 4.2.3)</w:t>
      </w:r>
      <w:r w:rsidR="0068340A" w:rsidRPr="0068340A">
        <w:rPr>
          <w:rFonts w:ascii="Times New Roman" w:hAnsi="Times New Roman"/>
          <w:b w:val="0"/>
          <w:color w:val="000000"/>
          <w:sz w:val="22"/>
          <w:szCs w:val="22"/>
        </w:rPr>
        <w:t xml:space="preserve"> </w:t>
      </w:r>
      <w:r w:rsidRPr="0068340A">
        <w:rPr>
          <w:rFonts w:ascii="Times New Roman" w:hAnsi="Times New Roman"/>
          <w:b w:val="0"/>
          <w:color w:val="000000"/>
          <w:sz w:val="22"/>
          <w:szCs w:val="22"/>
        </w:rPr>
        <w:t xml:space="preserve">is below </w:t>
      </w:r>
      <w:r w:rsidR="005C1AC4" w:rsidRPr="0068340A">
        <w:rPr>
          <w:rFonts w:ascii="Times New Roman" w:hAnsi="Times New Roman"/>
          <w:b w:val="0"/>
          <w:color w:val="000000"/>
          <w:sz w:val="22"/>
          <w:szCs w:val="22"/>
        </w:rPr>
        <w:t>EUR </w:t>
      </w:r>
      <w:r w:rsidRPr="0068340A">
        <w:rPr>
          <w:rFonts w:ascii="Times New Roman" w:hAnsi="Times New Roman"/>
          <w:b w:val="0"/>
          <w:color w:val="000000"/>
          <w:sz w:val="22"/>
          <w:szCs w:val="22"/>
        </w:rPr>
        <w:t>100</w:t>
      </w:r>
      <w:r w:rsidR="005C1AC4" w:rsidRPr="0068340A">
        <w:rPr>
          <w:rFonts w:ascii="Times New Roman" w:hAnsi="Times New Roman"/>
          <w:b w:val="0"/>
          <w:color w:val="000000"/>
          <w:sz w:val="22"/>
          <w:szCs w:val="22"/>
        </w:rPr>
        <w:t> </w:t>
      </w:r>
      <w:r w:rsidRPr="0068340A">
        <w:rPr>
          <w:rFonts w:ascii="Times New Roman" w:hAnsi="Times New Roman"/>
          <w:b w:val="0"/>
          <w:color w:val="000000"/>
          <w:sz w:val="22"/>
          <w:szCs w:val="22"/>
        </w:rPr>
        <w:t>000.</w:t>
      </w:r>
      <w:r w:rsidRPr="0068340A">
        <w:rPr>
          <w:color w:val="000000"/>
          <w:sz w:val="22"/>
          <w:szCs w:val="22"/>
        </w:rPr>
        <w:t xml:space="preserve">  </w:t>
      </w:r>
    </w:p>
    <w:p w14:paraId="2A07B0A1" w14:textId="7F8668EE" w:rsidR="0027754F" w:rsidRPr="00266C41" w:rsidRDefault="0027754F" w:rsidP="0068340A">
      <w:pPr>
        <w:spacing w:before="120" w:after="120"/>
        <w:ind w:left="1260"/>
        <w:jc w:val="both"/>
        <w:outlineLvl w:val="1"/>
        <w:rPr>
          <w:color w:val="000000"/>
          <w:sz w:val="22"/>
          <w:szCs w:val="22"/>
        </w:rPr>
      </w:pPr>
      <w:r w:rsidRPr="0068340A">
        <w:rPr>
          <w:color w:val="000000"/>
          <w:sz w:val="22"/>
          <w:szCs w:val="22"/>
        </w:rPr>
        <w:t xml:space="preserve">A category of similar goods to be purchased shall not be broken down over more than 1 item of the </w:t>
      </w:r>
      <w:r w:rsidR="005C1AC4" w:rsidRPr="0068340A">
        <w:rPr>
          <w:color w:val="000000"/>
          <w:sz w:val="22"/>
          <w:szCs w:val="22"/>
        </w:rPr>
        <w:t>b</w:t>
      </w:r>
      <w:r w:rsidRPr="0068340A">
        <w:rPr>
          <w:color w:val="000000"/>
          <w:sz w:val="22"/>
          <w:szCs w:val="22"/>
        </w:rPr>
        <w:t xml:space="preserve">reakdown of the </w:t>
      </w:r>
      <w:r w:rsidR="005C1AC4" w:rsidRPr="0068340A">
        <w:rPr>
          <w:color w:val="000000"/>
          <w:sz w:val="22"/>
          <w:szCs w:val="22"/>
        </w:rPr>
        <w:t>l</w:t>
      </w:r>
      <w:r w:rsidRPr="0068340A">
        <w:rPr>
          <w:color w:val="000000"/>
          <w:sz w:val="22"/>
          <w:szCs w:val="22"/>
        </w:rPr>
        <w:t xml:space="preserve">ump-sum </w:t>
      </w:r>
      <w:r w:rsidR="005C1AC4" w:rsidRPr="0068340A">
        <w:rPr>
          <w:color w:val="000000"/>
          <w:sz w:val="22"/>
          <w:szCs w:val="22"/>
        </w:rPr>
        <w:t>p</w:t>
      </w:r>
      <w:r w:rsidR="0068340A" w:rsidRPr="0068340A">
        <w:rPr>
          <w:color w:val="000000"/>
          <w:sz w:val="22"/>
          <w:szCs w:val="22"/>
        </w:rPr>
        <w:t>rice (Volume 4.2.3).</w:t>
      </w:r>
    </w:p>
    <w:p w14:paraId="040FD593" w14:textId="77777777" w:rsidR="001050EE" w:rsidRPr="006015D0" w:rsidRDefault="001050EE" w:rsidP="0068340A">
      <w:pPr>
        <w:pStyle w:val="Heading2"/>
        <w:keepNext w:val="0"/>
        <w:numPr>
          <w:ilvl w:val="1"/>
          <w:numId w:val="0"/>
        </w:numPr>
        <w:spacing w:before="120" w:after="120"/>
        <w:ind w:left="1260"/>
        <w:rPr>
          <w:rFonts w:ascii="Times New Roman" w:hAnsi="Times New Roman"/>
          <w:b w:val="0"/>
          <w:sz w:val="22"/>
          <w:szCs w:val="22"/>
          <w:lang w:val="en-GB"/>
        </w:rPr>
      </w:pPr>
      <w:r w:rsidRPr="00266C41">
        <w:rPr>
          <w:rFonts w:ascii="Times New Roman" w:hAnsi="Times New Roman"/>
          <w:b w:val="0"/>
          <w:color w:val="000000"/>
          <w:sz w:val="22"/>
          <w:szCs w:val="22"/>
          <w:lang w:val="en-GB"/>
        </w:rPr>
        <w:t xml:space="preserve">For these purposes, </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origin</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 xml:space="preserve"> means the place where the goods are mined, grown</w:t>
      </w:r>
      <w:r w:rsidRPr="006015D0">
        <w:rPr>
          <w:rFonts w:ascii="Times New Roman" w:hAnsi="Times New Roman"/>
          <w:b w:val="0"/>
          <w:sz w:val="22"/>
          <w:szCs w:val="22"/>
          <w:lang w:val="en-GB"/>
        </w:rPr>
        <w:t xml:space="preserve">, produced or manufactured and/or from which services are provided. The origin of the goods must be determined according to the EU Customs Code or the </w:t>
      </w:r>
      <w:r w:rsidR="009639E9" w:rsidRPr="006015D0">
        <w:rPr>
          <w:rFonts w:ascii="Times New Roman" w:hAnsi="Times New Roman"/>
          <w:b w:val="0"/>
          <w:sz w:val="22"/>
          <w:szCs w:val="22"/>
          <w:lang w:val="en-GB"/>
        </w:rPr>
        <w:t>applicable</w:t>
      </w:r>
      <w:r w:rsidRPr="006015D0">
        <w:rPr>
          <w:rFonts w:ascii="Times New Roman" w:hAnsi="Times New Roman"/>
          <w:b w:val="0"/>
          <w:sz w:val="22"/>
          <w:szCs w:val="22"/>
          <w:lang w:val="en-GB"/>
        </w:rPr>
        <w:t xml:space="preserve"> international agreement.</w:t>
      </w:r>
    </w:p>
    <w:p w14:paraId="5B37A713" w14:textId="77777777" w:rsidR="0027754F" w:rsidRPr="006015D0" w:rsidRDefault="001050EE" w:rsidP="00FD688F">
      <w:pPr>
        <w:spacing w:after="120"/>
        <w:ind w:left="1276"/>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B72D2D" w:rsidRDefault="001050EE" w:rsidP="00A12DBD">
      <w:pPr>
        <w:spacing w:before="120" w:after="120"/>
        <w:ind w:left="1276" w:hanging="709"/>
        <w:jc w:val="both"/>
        <w:rPr>
          <w:sz w:val="22"/>
          <w:szCs w:val="22"/>
        </w:rPr>
      </w:pPr>
      <w:r w:rsidRPr="00B72D2D">
        <w:rPr>
          <w:bCs/>
          <w:sz w:val="22"/>
          <w:szCs w:val="22"/>
        </w:rPr>
        <w:t>40.2</w:t>
      </w:r>
      <w:r w:rsidRPr="00B72D2D">
        <w:rPr>
          <w:bCs/>
          <w:sz w:val="22"/>
          <w:szCs w:val="22"/>
        </w:rPr>
        <w:tab/>
      </w:r>
      <w:r w:rsidRPr="00B72D2D">
        <w:rPr>
          <w:sz w:val="22"/>
          <w:szCs w:val="22"/>
        </w:rPr>
        <w:t>The works and the objects, appliances, equipment or materials used in their construction must comply with:</w:t>
      </w:r>
    </w:p>
    <w:p w14:paraId="5D4B76B2" w14:textId="1DD12B47" w:rsidR="00237571" w:rsidRPr="00B72D2D" w:rsidRDefault="00237571" w:rsidP="00237571">
      <w:pPr>
        <w:tabs>
          <w:tab w:val="left" w:pos="1276"/>
        </w:tabs>
        <w:spacing w:before="120" w:after="60"/>
        <w:ind w:left="1440" w:hanging="992"/>
        <w:jc w:val="both"/>
        <w:rPr>
          <w:bCs/>
          <w:sz w:val="22"/>
          <w:szCs w:val="22"/>
        </w:rPr>
      </w:pPr>
      <w:r w:rsidRPr="00B72D2D">
        <w:rPr>
          <w:sz w:val="22"/>
          <w:szCs w:val="22"/>
        </w:rPr>
        <w:tab/>
      </w:r>
      <w:r w:rsidR="00B05F4A" w:rsidRPr="00B72D2D">
        <w:rPr>
          <w:sz w:val="22"/>
          <w:szCs w:val="22"/>
        </w:rPr>
        <w:t xml:space="preserve">(*) </w:t>
      </w:r>
      <w:r w:rsidRPr="00B72D2D">
        <w:rPr>
          <w:sz w:val="22"/>
          <w:szCs w:val="22"/>
        </w:rPr>
        <w:t>Macedonian</w:t>
      </w:r>
      <w:r w:rsidRPr="00B72D2D">
        <w:rPr>
          <w:bCs/>
          <w:sz w:val="22"/>
          <w:szCs w:val="22"/>
        </w:rPr>
        <w:t xml:space="preserve"> standards transposing European or international standards, or equivalent;</w:t>
      </w:r>
    </w:p>
    <w:p w14:paraId="33156D7F" w14:textId="599692E0" w:rsidR="00237571" w:rsidRPr="00B72D2D" w:rsidRDefault="00B05F4A" w:rsidP="00237571">
      <w:pPr>
        <w:tabs>
          <w:tab w:val="left" w:pos="1276"/>
        </w:tabs>
        <w:spacing w:before="120" w:after="60"/>
        <w:ind w:left="1276" w:hanging="992"/>
        <w:jc w:val="both"/>
        <w:rPr>
          <w:bCs/>
          <w:sz w:val="22"/>
          <w:szCs w:val="22"/>
        </w:rPr>
      </w:pPr>
      <w:r w:rsidRPr="00B72D2D">
        <w:rPr>
          <w:sz w:val="22"/>
          <w:szCs w:val="22"/>
        </w:rPr>
        <w:tab/>
        <w:t xml:space="preserve">(*) </w:t>
      </w:r>
      <w:r w:rsidR="00237571" w:rsidRPr="00B72D2D">
        <w:rPr>
          <w:sz w:val="22"/>
          <w:szCs w:val="22"/>
        </w:rPr>
        <w:t>Macedonian</w:t>
      </w:r>
      <w:r w:rsidR="00237571" w:rsidRPr="00B72D2D">
        <w:rPr>
          <w:bCs/>
          <w:sz w:val="22"/>
          <w:szCs w:val="22"/>
        </w:rPr>
        <w:t xml:space="preserve"> standards or equivalent;</w:t>
      </w:r>
    </w:p>
    <w:p w14:paraId="2D3C8980" w14:textId="72D3C9C0" w:rsidR="00237571" w:rsidRPr="00237571" w:rsidRDefault="00B05F4A" w:rsidP="00DC38F4">
      <w:pPr>
        <w:tabs>
          <w:tab w:val="left" w:pos="1276"/>
        </w:tabs>
        <w:spacing w:before="120" w:after="60"/>
        <w:ind w:left="1440" w:hanging="992"/>
        <w:jc w:val="both"/>
        <w:rPr>
          <w:bCs/>
          <w:sz w:val="22"/>
          <w:szCs w:val="22"/>
        </w:rPr>
      </w:pPr>
      <w:r w:rsidRPr="00B72D2D">
        <w:rPr>
          <w:bCs/>
          <w:sz w:val="22"/>
          <w:szCs w:val="22"/>
        </w:rPr>
        <w:tab/>
      </w:r>
      <w:r w:rsidRPr="00B72D2D">
        <w:rPr>
          <w:sz w:val="22"/>
          <w:szCs w:val="22"/>
        </w:rPr>
        <w:t xml:space="preserve">(*) </w:t>
      </w:r>
      <w:r w:rsidR="00237571" w:rsidRPr="00B72D2D">
        <w:rPr>
          <w:bCs/>
          <w:sz w:val="22"/>
          <w:szCs w:val="22"/>
        </w:rPr>
        <w:t>In case that there are no published standards apply Macedonian technical approvals and regulations for the design, implementation and supervision of works or individual construction works.</w:t>
      </w:r>
    </w:p>
    <w:p w14:paraId="641DE6AC" w14:textId="7A0B9A3F" w:rsidR="00B72D2D" w:rsidRPr="007C47C4" w:rsidRDefault="001050EE" w:rsidP="007C47C4">
      <w:pPr>
        <w:spacing w:before="120" w:after="120"/>
        <w:ind w:left="1276" w:hanging="709"/>
        <w:jc w:val="both"/>
        <w:rPr>
          <w:sz w:val="22"/>
          <w:szCs w:val="22"/>
        </w:rPr>
      </w:pPr>
      <w:r w:rsidRPr="006015D0">
        <w:rPr>
          <w:bCs/>
          <w:sz w:val="22"/>
          <w:szCs w:val="22"/>
        </w:rPr>
        <w:t>40.3</w:t>
      </w:r>
      <w:r w:rsidR="00DC38F4">
        <w:rPr>
          <w:sz w:val="22"/>
          <w:szCs w:val="22"/>
        </w:rPr>
        <w:tab/>
      </w:r>
      <w:r w:rsidR="00DC38F4" w:rsidRPr="00692BCF">
        <w:rPr>
          <w:sz w:val="22"/>
          <w:szCs w:val="22"/>
        </w:rPr>
        <w:t>The preliminary technical acceptance will be conducted according the national legislation and the conditions governing its implementation. The acceptance will be confirmed by the Supervisor (Final Technical Report for the Civil Construction).</w:t>
      </w:r>
    </w:p>
    <w:p w14:paraId="38CD70CF" w14:textId="77777777" w:rsidR="001050EE" w:rsidRPr="006015D0" w:rsidRDefault="001050EE" w:rsidP="00A12DBD">
      <w:pPr>
        <w:spacing w:before="240"/>
        <w:ind w:left="1276" w:hanging="1276"/>
        <w:jc w:val="both"/>
        <w:rPr>
          <w:b/>
          <w:szCs w:val="24"/>
        </w:rPr>
      </w:pPr>
      <w:bookmarkStart w:id="26" w:name="_Toc76894436"/>
      <w:r w:rsidRPr="006015D0">
        <w:rPr>
          <w:b/>
          <w:szCs w:val="24"/>
        </w:rPr>
        <w:t>Article 41</w:t>
      </w:r>
      <w:r w:rsidRPr="006015D0">
        <w:rPr>
          <w:b/>
          <w:szCs w:val="24"/>
        </w:rPr>
        <w:tab/>
        <w:t>Inspection and testing</w:t>
      </w:r>
      <w:bookmarkEnd w:id="26"/>
    </w:p>
    <w:p w14:paraId="751E7066" w14:textId="2849DEC2" w:rsidR="007C47C4" w:rsidRPr="007C47C4" w:rsidRDefault="007C47C4" w:rsidP="007C47C4">
      <w:pPr>
        <w:spacing w:before="120" w:after="120"/>
        <w:ind w:left="1276" w:hanging="709"/>
        <w:jc w:val="both"/>
        <w:rPr>
          <w:sz w:val="22"/>
          <w:szCs w:val="22"/>
        </w:rPr>
      </w:pPr>
      <w:r>
        <w:rPr>
          <w:bCs/>
          <w:sz w:val="22"/>
          <w:szCs w:val="22"/>
        </w:rPr>
        <w:t>41.1</w:t>
      </w:r>
      <w:r>
        <w:rPr>
          <w:sz w:val="22"/>
          <w:szCs w:val="22"/>
        </w:rPr>
        <w:tab/>
      </w:r>
      <w:r w:rsidRPr="007C47C4">
        <w:rPr>
          <w:sz w:val="22"/>
          <w:szCs w:val="22"/>
        </w:rPr>
        <w:t>The Contractor shall ensure that all plants, materials, and equipment required for landscaping, horticultural works, and the installation of energy-efficient lighting are delivered to the site in a timely manner to allow the Supervisor to inspect and approve them before incorporation into the works. The Contractor is deemed to have fully accounted for potential logistical and operational challenges and shall not use such difficulties as grounds for delays in fulfilling its obligations.</w:t>
      </w:r>
    </w:p>
    <w:p w14:paraId="2A2958E7" w14:textId="1080C99A" w:rsidR="007C47C4" w:rsidRPr="0068340A" w:rsidRDefault="007C47C4" w:rsidP="0068340A">
      <w:pPr>
        <w:spacing w:before="120" w:after="120"/>
        <w:ind w:left="1276" w:hanging="709"/>
        <w:jc w:val="both"/>
        <w:rPr>
          <w:sz w:val="22"/>
          <w:szCs w:val="22"/>
        </w:rPr>
      </w:pPr>
      <w:r>
        <w:rPr>
          <w:bCs/>
          <w:sz w:val="22"/>
          <w:szCs w:val="22"/>
        </w:rPr>
        <w:t>41.2</w:t>
      </w:r>
      <w:r>
        <w:rPr>
          <w:sz w:val="22"/>
          <w:szCs w:val="22"/>
        </w:rPr>
        <w:tab/>
      </w:r>
      <w:r w:rsidRPr="007C47C4">
        <w:rPr>
          <w:sz w:val="22"/>
          <w:szCs w:val="22"/>
        </w:rPr>
        <w:t>The Supervisor shall be entitled to inspect, examine, measure, and test all plants, materials, equipment, and workmanship related to the landscaping works, horticultural installations, and energy-efficient lighting. The Supervisor may also monitor the progress of preparation, fabrication, or installation of any elements to ensure they meet the specified quality, standards, and quantities outlined in the contract.</w:t>
      </w:r>
    </w:p>
    <w:p w14:paraId="5262F7D1" w14:textId="77777777" w:rsidR="001050EE" w:rsidRPr="006015D0" w:rsidRDefault="001050EE" w:rsidP="00116CA6">
      <w:pPr>
        <w:spacing w:before="240"/>
        <w:ind w:left="1276" w:hanging="1276"/>
        <w:jc w:val="both"/>
        <w:rPr>
          <w:b/>
          <w:szCs w:val="24"/>
        </w:rPr>
      </w:pPr>
      <w:bookmarkStart w:id="27" w:name="_Toc76894437"/>
      <w:r w:rsidRPr="006015D0">
        <w:rPr>
          <w:b/>
          <w:szCs w:val="24"/>
        </w:rPr>
        <w:t>Article 43</w:t>
      </w:r>
      <w:r w:rsidRPr="006015D0">
        <w:rPr>
          <w:b/>
          <w:szCs w:val="24"/>
        </w:rPr>
        <w:tab/>
        <w:t>Ownership of plant and materials</w:t>
      </w:r>
      <w:bookmarkEnd w:id="27"/>
    </w:p>
    <w:p w14:paraId="18A5D007" w14:textId="6DF9453C" w:rsidR="00EA0712" w:rsidRPr="00EA0712" w:rsidRDefault="00EA0712" w:rsidP="00EA0712">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Pr="00DD5312">
        <w:rPr>
          <w:bCs/>
          <w:sz w:val="22"/>
          <w:szCs w:val="22"/>
        </w:rPr>
        <w:t>T</w:t>
      </w:r>
      <w:r w:rsidRPr="00DD5312">
        <w:rPr>
          <w:sz w:val="22"/>
          <w:szCs w:val="22"/>
        </w:rPr>
        <w:t xml:space="preserve">he equipment, temporary structures, plant and materials on the site shall for the duration of the execution of the works, be vested in the </w:t>
      </w:r>
      <w:r>
        <w:rPr>
          <w:sz w:val="22"/>
          <w:szCs w:val="22"/>
        </w:rPr>
        <w:t>c</w:t>
      </w:r>
      <w:r w:rsidRPr="00DD5312">
        <w:rPr>
          <w:sz w:val="22"/>
          <w:szCs w:val="22"/>
        </w:rPr>
        <w:t xml:space="preserve">ontracting </w:t>
      </w:r>
      <w:r>
        <w:rPr>
          <w:sz w:val="22"/>
          <w:szCs w:val="22"/>
        </w:rPr>
        <w:t>a</w:t>
      </w:r>
      <w:r w:rsidRPr="00DD5312">
        <w:rPr>
          <w:sz w:val="22"/>
          <w:szCs w:val="22"/>
        </w:rPr>
        <w:t>uthority.</w:t>
      </w:r>
    </w:p>
    <w:p w14:paraId="10CC48B5" w14:textId="77777777" w:rsidR="001050EE" w:rsidRPr="006015D0" w:rsidRDefault="001050EE" w:rsidP="00116CA6">
      <w:pPr>
        <w:spacing w:before="240"/>
        <w:ind w:left="1276" w:hanging="1276"/>
        <w:jc w:val="both"/>
        <w:rPr>
          <w:b/>
          <w:szCs w:val="24"/>
        </w:rPr>
      </w:pPr>
      <w:bookmarkStart w:id="28" w:name="_Toc76894438"/>
      <w:r w:rsidRPr="006015D0">
        <w:rPr>
          <w:b/>
          <w:szCs w:val="24"/>
        </w:rPr>
        <w:t>Article 44:</w:t>
      </w:r>
      <w:r w:rsidRPr="006015D0">
        <w:rPr>
          <w:b/>
          <w:szCs w:val="24"/>
        </w:rPr>
        <w:tab/>
        <w:t>General principles for payments</w:t>
      </w:r>
      <w:bookmarkEnd w:id="28"/>
    </w:p>
    <w:p w14:paraId="080E0114" w14:textId="70D34402" w:rsidR="001050EE" w:rsidRPr="006015D0" w:rsidRDefault="001050EE" w:rsidP="00A12DBD">
      <w:pPr>
        <w:tabs>
          <w:tab w:val="right" w:pos="9885"/>
        </w:tabs>
        <w:spacing w:before="120" w:after="120"/>
        <w:ind w:left="1276" w:hanging="709"/>
        <w:jc w:val="both"/>
        <w:rPr>
          <w:sz w:val="22"/>
          <w:szCs w:val="22"/>
        </w:rPr>
      </w:pPr>
      <w:r w:rsidRPr="006015D0">
        <w:rPr>
          <w:bCs/>
          <w:sz w:val="22"/>
          <w:szCs w:val="22"/>
        </w:rPr>
        <w:t>44.1</w:t>
      </w:r>
      <w:r w:rsidRPr="006015D0">
        <w:rPr>
          <w:sz w:val="22"/>
          <w:szCs w:val="22"/>
        </w:rPr>
        <w:tab/>
        <w:t xml:space="preserve">Payments shall be made in </w:t>
      </w:r>
      <w:r w:rsidR="009A0598">
        <w:rPr>
          <w:sz w:val="22"/>
          <w:szCs w:val="22"/>
        </w:rPr>
        <w:t xml:space="preserve">national currency (MKD). </w:t>
      </w:r>
      <w:r w:rsidRPr="006015D0">
        <w:rPr>
          <w:sz w:val="22"/>
          <w:szCs w:val="22"/>
        </w:rPr>
        <w:t xml:space="preserve"> </w:t>
      </w:r>
    </w:p>
    <w:p w14:paraId="65B4C5A5" w14:textId="47A225AF" w:rsidR="00B47A2A" w:rsidRPr="006015D0" w:rsidRDefault="00C02760" w:rsidP="00C02760">
      <w:pPr>
        <w:spacing w:before="120" w:after="120"/>
        <w:ind w:left="1276" w:hanging="709"/>
        <w:jc w:val="both"/>
        <w:rPr>
          <w:sz w:val="22"/>
          <w:szCs w:val="22"/>
        </w:rPr>
      </w:pPr>
      <w:r>
        <w:rPr>
          <w:sz w:val="22"/>
          <w:szCs w:val="22"/>
        </w:rPr>
        <w:lastRenderedPageBreak/>
        <w:t>44.3</w:t>
      </w:r>
      <w:r>
        <w:rPr>
          <w:sz w:val="22"/>
          <w:szCs w:val="22"/>
        </w:rPr>
        <w:tab/>
      </w:r>
      <w:r w:rsidR="00B47A2A" w:rsidRPr="00F875D7">
        <w:rPr>
          <w:sz w:val="22"/>
          <w:szCs w:val="22"/>
        </w:rPr>
        <w:t xml:space="preserve">By derogation, pre-financing payment to the </w:t>
      </w:r>
      <w:r w:rsidR="005C1AC4" w:rsidRPr="00F875D7">
        <w:rPr>
          <w:sz w:val="22"/>
          <w:szCs w:val="22"/>
        </w:rPr>
        <w:t>c</w:t>
      </w:r>
      <w:r w:rsidR="00B47A2A" w:rsidRPr="00F875D7">
        <w:rPr>
          <w:sz w:val="22"/>
          <w:szCs w:val="22"/>
        </w:rPr>
        <w:t xml:space="preserve">ontractor for the lump-sum advance shall be made within 30 days. Other pre-financing payments to the </w:t>
      </w:r>
      <w:r w:rsidR="005C1AC4" w:rsidRPr="00F875D7">
        <w:rPr>
          <w:sz w:val="22"/>
          <w:szCs w:val="22"/>
        </w:rPr>
        <w:t>c</w:t>
      </w:r>
      <w:r w:rsidR="00B47A2A" w:rsidRPr="00F875D7">
        <w:rPr>
          <w:sz w:val="22"/>
          <w:szCs w:val="22"/>
        </w:rPr>
        <w:t xml:space="preserve">ontractor shall be made within 90 days. Interim payments to the </w:t>
      </w:r>
      <w:r w:rsidR="005C1AC4" w:rsidRPr="00F875D7">
        <w:rPr>
          <w:sz w:val="22"/>
          <w:szCs w:val="22"/>
        </w:rPr>
        <w:t>c</w:t>
      </w:r>
      <w:r w:rsidR="00B47A2A" w:rsidRPr="00F875D7">
        <w:rPr>
          <w:sz w:val="22"/>
          <w:szCs w:val="22"/>
        </w:rPr>
        <w:t xml:space="preserve">ontractor of the amounts due under each of the interim payment certificates approved by the supervisor shall be made within </w:t>
      </w:r>
      <w:r w:rsidR="003A77FA" w:rsidRPr="00F875D7">
        <w:rPr>
          <w:sz w:val="22"/>
          <w:szCs w:val="22"/>
        </w:rPr>
        <w:t>9</w:t>
      </w:r>
      <w:r w:rsidR="00B47A2A" w:rsidRPr="00F875D7">
        <w:rPr>
          <w:sz w:val="22"/>
          <w:szCs w:val="22"/>
        </w:rPr>
        <w:t xml:space="preserve">0 days, and the final payment to the </w:t>
      </w:r>
      <w:r w:rsidR="005C1AC4" w:rsidRPr="00F875D7">
        <w:rPr>
          <w:sz w:val="22"/>
          <w:szCs w:val="22"/>
        </w:rPr>
        <w:t>c</w:t>
      </w:r>
      <w:r w:rsidR="00B47A2A" w:rsidRPr="00F875D7">
        <w:rPr>
          <w:sz w:val="22"/>
          <w:szCs w:val="22"/>
        </w:rPr>
        <w:t xml:space="preserve">ontractor of the amounts due after the final statement of account issued by the </w:t>
      </w:r>
      <w:r w:rsidR="005C1AC4" w:rsidRPr="00F875D7">
        <w:rPr>
          <w:sz w:val="22"/>
          <w:szCs w:val="22"/>
        </w:rPr>
        <w:t>s</w:t>
      </w:r>
      <w:r w:rsidR="00B47A2A" w:rsidRPr="00F875D7">
        <w:rPr>
          <w:sz w:val="22"/>
          <w:szCs w:val="22"/>
        </w:rPr>
        <w:t>upervisor shall be made within 90 days.</w:t>
      </w:r>
      <w:r w:rsidR="00775556">
        <w:rPr>
          <w:sz w:val="22"/>
          <w:szCs w:val="22"/>
        </w:rPr>
        <w:t xml:space="preserve"> </w:t>
      </w:r>
    </w:p>
    <w:p w14:paraId="42E3AE3F" w14:textId="77777777" w:rsidR="00B47A2A" w:rsidRPr="006015D0" w:rsidRDefault="00B47A2A" w:rsidP="00116CA6">
      <w:pPr>
        <w:spacing w:before="240"/>
        <w:ind w:left="1276" w:hanging="1276"/>
        <w:jc w:val="both"/>
        <w:rPr>
          <w:b/>
          <w:szCs w:val="24"/>
        </w:rPr>
      </w:pPr>
      <w:r w:rsidRPr="006015D0">
        <w:rPr>
          <w:b/>
          <w:szCs w:val="24"/>
        </w:rPr>
        <w:t>Article 46</w:t>
      </w:r>
      <w:r w:rsidRPr="006015D0">
        <w:rPr>
          <w:b/>
          <w:szCs w:val="24"/>
        </w:rPr>
        <w:tab/>
        <w:t>Pre-financing</w:t>
      </w:r>
    </w:p>
    <w:p w14:paraId="0FA6EAFE" w14:textId="77777777" w:rsidR="00FD44C6" w:rsidRDefault="00FD44C6" w:rsidP="00FD44C6">
      <w:pPr>
        <w:spacing w:before="120" w:after="120"/>
        <w:ind w:left="1276" w:hanging="709"/>
        <w:jc w:val="both"/>
        <w:rPr>
          <w:sz w:val="22"/>
          <w:szCs w:val="22"/>
        </w:rPr>
      </w:pPr>
      <w:r w:rsidRPr="00CA6498">
        <w:rPr>
          <w:sz w:val="22"/>
          <w:szCs w:val="22"/>
        </w:rPr>
        <w:t>46.1</w:t>
      </w:r>
      <w:r w:rsidRPr="00CA6498">
        <w:rPr>
          <w:sz w:val="22"/>
          <w:szCs w:val="22"/>
        </w:rPr>
        <w:tab/>
        <w:t>The only pre</w:t>
      </w:r>
      <w:r>
        <w:rPr>
          <w:sz w:val="22"/>
          <w:szCs w:val="22"/>
        </w:rPr>
        <w:t>-</w:t>
      </w:r>
      <w:r w:rsidRPr="00CA6498">
        <w:rPr>
          <w:sz w:val="22"/>
          <w:szCs w:val="22"/>
        </w:rPr>
        <w:t xml:space="preserve">financing granted to the </w:t>
      </w:r>
      <w:r>
        <w:rPr>
          <w:sz w:val="22"/>
          <w:szCs w:val="22"/>
        </w:rPr>
        <w:t>c</w:t>
      </w:r>
      <w:r w:rsidRPr="00CA6498">
        <w:rPr>
          <w:sz w:val="22"/>
          <w:szCs w:val="22"/>
        </w:rPr>
        <w:t>ontractor, is the lump sum advance</w:t>
      </w:r>
      <w:r w:rsidRPr="00CA6498">
        <w:t xml:space="preserve"> </w:t>
      </w:r>
      <w:r w:rsidRPr="00CA6498">
        <w:rPr>
          <w:sz w:val="22"/>
          <w:szCs w:val="22"/>
        </w:rPr>
        <w:t>referred to in Article 46.1(a).</w:t>
      </w:r>
    </w:p>
    <w:p w14:paraId="1191D9D5" w14:textId="5AB2C455" w:rsidR="00FD44C6" w:rsidRPr="00CA6498" w:rsidRDefault="00FD44C6" w:rsidP="00FD44C6">
      <w:pPr>
        <w:spacing w:before="120" w:after="120"/>
        <w:ind w:left="1276" w:hanging="709"/>
        <w:jc w:val="both"/>
        <w:rPr>
          <w:sz w:val="22"/>
          <w:szCs w:val="22"/>
        </w:rPr>
      </w:pPr>
      <w:r w:rsidRPr="00CA6498">
        <w:rPr>
          <w:sz w:val="22"/>
          <w:szCs w:val="22"/>
        </w:rPr>
        <w:t>46.2</w:t>
      </w:r>
      <w:r w:rsidRPr="00CA6498">
        <w:rPr>
          <w:sz w:val="22"/>
          <w:szCs w:val="22"/>
        </w:rPr>
        <w:tab/>
      </w:r>
      <w:r w:rsidRPr="003D7E4E">
        <w:rPr>
          <w:sz w:val="22"/>
          <w:szCs w:val="22"/>
        </w:rPr>
        <w:t xml:space="preserve">By derogation to Article 46.2 of the general conditions, the lump sum advance referred to in Article 46.1(a) shall be </w:t>
      </w:r>
      <w:r w:rsidR="003D7E4E" w:rsidRPr="003D7E4E">
        <w:rPr>
          <w:sz w:val="22"/>
          <w:szCs w:val="22"/>
        </w:rPr>
        <w:t>0</w:t>
      </w:r>
      <w:r w:rsidRPr="003D7E4E">
        <w:rPr>
          <w:sz w:val="22"/>
          <w:szCs w:val="22"/>
        </w:rPr>
        <w:t>% of the original contract price.</w:t>
      </w:r>
    </w:p>
    <w:p w14:paraId="76EAC222" w14:textId="6C433706" w:rsidR="0063160E" w:rsidRPr="006015D0" w:rsidRDefault="00A12DBD" w:rsidP="003D7E4E">
      <w:pPr>
        <w:keepNext/>
        <w:tabs>
          <w:tab w:val="left" w:pos="993"/>
        </w:tabs>
        <w:ind w:left="1276" w:hanging="709"/>
        <w:rPr>
          <w:sz w:val="22"/>
          <w:szCs w:val="22"/>
        </w:rPr>
      </w:pPr>
      <w:r w:rsidRPr="006015D0">
        <w:rPr>
          <w:sz w:val="22"/>
          <w:szCs w:val="22"/>
        </w:rPr>
        <w:t>46.3</w:t>
      </w:r>
      <w:r w:rsidR="00B47A2A" w:rsidRPr="006015D0">
        <w:rPr>
          <w:sz w:val="22"/>
          <w:szCs w:val="22"/>
        </w:rPr>
        <w:t>(c)</w:t>
      </w:r>
      <w:r w:rsidRPr="006015D0">
        <w:rPr>
          <w:sz w:val="22"/>
          <w:szCs w:val="22"/>
        </w:rPr>
        <w:tab/>
      </w:r>
      <w:r w:rsidR="003D7E4E" w:rsidRPr="003D7E4E">
        <w:rPr>
          <w:sz w:val="22"/>
          <w:szCs w:val="22"/>
        </w:rPr>
        <w:t>By derogation from Article 46.3(c) of the general conditions, no pre-financing guarantee is required as no pre-financing is granted.</w:t>
      </w:r>
    </w:p>
    <w:p w14:paraId="179D2785" w14:textId="28301BDE" w:rsidR="001050EE" w:rsidRPr="006015D0" w:rsidRDefault="001050EE" w:rsidP="003D7E4E">
      <w:pPr>
        <w:spacing w:before="120" w:after="120"/>
        <w:ind w:left="1276"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3D7E4E">
        <w:rPr>
          <w:bCs/>
          <w:sz w:val="22"/>
          <w:szCs w:val="22"/>
        </w:rPr>
        <w:t>T</w:t>
      </w:r>
      <w:r w:rsidR="003D7E4E">
        <w:t>his article is not applicable as no pre-financing is granted.</w:t>
      </w:r>
    </w:p>
    <w:p w14:paraId="0301D1AB" w14:textId="77777777" w:rsidR="001050EE" w:rsidRPr="006015D0" w:rsidRDefault="001050EE" w:rsidP="00116CA6">
      <w:pPr>
        <w:spacing w:before="240"/>
        <w:ind w:left="1276" w:hanging="1276"/>
        <w:jc w:val="both"/>
        <w:rPr>
          <w:b/>
          <w:szCs w:val="24"/>
        </w:rPr>
      </w:pPr>
      <w:bookmarkStart w:id="29" w:name="_Toc76894440"/>
      <w:r w:rsidRPr="006015D0">
        <w:rPr>
          <w:b/>
          <w:szCs w:val="24"/>
        </w:rPr>
        <w:t>Article 47</w:t>
      </w:r>
      <w:r w:rsidRPr="006015D0">
        <w:rPr>
          <w:b/>
          <w:szCs w:val="24"/>
        </w:rPr>
        <w:tab/>
        <w:t>Retention monies</w:t>
      </w:r>
      <w:bookmarkEnd w:id="29"/>
    </w:p>
    <w:p w14:paraId="012F3099" w14:textId="77777777" w:rsidR="00F875D7" w:rsidRPr="009B4248" w:rsidRDefault="00F875D7" w:rsidP="00F875D7">
      <w:pPr>
        <w:spacing w:before="120" w:after="120"/>
        <w:ind w:left="1276" w:hanging="709"/>
        <w:jc w:val="both"/>
        <w:rPr>
          <w:bCs/>
          <w:sz w:val="22"/>
          <w:szCs w:val="22"/>
        </w:rPr>
      </w:pPr>
      <w:bookmarkStart w:id="30" w:name="_Toc76894441"/>
      <w:r w:rsidRPr="00CA6498">
        <w:rPr>
          <w:bCs/>
          <w:sz w:val="22"/>
          <w:szCs w:val="22"/>
        </w:rPr>
        <w:t>47.1</w:t>
      </w:r>
      <w:r w:rsidRPr="00CA6498">
        <w:rPr>
          <w:bCs/>
          <w:sz w:val="22"/>
          <w:szCs w:val="22"/>
        </w:rPr>
        <w:tab/>
      </w:r>
      <w:r w:rsidRPr="009B4248">
        <w:rPr>
          <w:bCs/>
          <w:sz w:val="22"/>
          <w:szCs w:val="22"/>
        </w:rPr>
        <w:t xml:space="preserve">The sum retained </w:t>
      </w:r>
      <w:r w:rsidRPr="009B4248">
        <w:rPr>
          <w:sz w:val="22"/>
          <w:szCs w:val="22"/>
        </w:rPr>
        <w:t>to guarantee implementation of the contractor’s obligations during the defects liability period is 10</w:t>
      </w:r>
      <w:r w:rsidRPr="009B4248">
        <w:rPr>
          <w:w w:val="50"/>
          <w:sz w:val="22"/>
          <w:szCs w:val="22"/>
        </w:rPr>
        <w:t> </w:t>
      </w:r>
      <w:r w:rsidRPr="009B4248">
        <w:rPr>
          <w:sz w:val="22"/>
          <w:szCs w:val="22"/>
        </w:rPr>
        <w:t>% of the contract price. By derogation to Article 47.1 of the general conditions, that money is not retained from interim payments.</w:t>
      </w:r>
      <w:r w:rsidRPr="009B4248">
        <w:t xml:space="preserve"> </w:t>
      </w:r>
      <w:r w:rsidRPr="009B4248">
        <w:rPr>
          <w:sz w:val="22"/>
          <w:szCs w:val="22"/>
        </w:rPr>
        <w:t xml:space="preserve">The tranches laid down in Article 49.1 of these special conditions are determined so that the retention sum amounts to 10% of the contract price at the moment of the certificate of provisional acceptance in accordance with applicable Macedonian works legislation. </w:t>
      </w:r>
    </w:p>
    <w:p w14:paraId="0A68157B" w14:textId="77777777" w:rsidR="00F875D7" w:rsidRPr="00CA6498" w:rsidRDefault="00F875D7" w:rsidP="00F875D7">
      <w:pPr>
        <w:spacing w:before="120" w:after="120"/>
        <w:ind w:left="1276" w:hanging="709"/>
        <w:jc w:val="both"/>
        <w:rPr>
          <w:bCs/>
          <w:sz w:val="22"/>
          <w:szCs w:val="22"/>
        </w:rPr>
      </w:pPr>
      <w:r w:rsidRPr="00510247">
        <w:rPr>
          <w:bCs/>
          <w:sz w:val="22"/>
          <w:szCs w:val="22"/>
        </w:rPr>
        <w:t>47.2</w:t>
      </w:r>
      <w:r w:rsidRPr="00510247">
        <w:rPr>
          <w:bCs/>
          <w:sz w:val="22"/>
          <w:szCs w:val="22"/>
        </w:rPr>
        <w:tab/>
        <w:t>By derogation to Article 47.2 of the general conditions, the retention sums cannot be substituted by a retention guarantee.</w:t>
      </w:r>
    </w:p>
    <w:p w14:paraId="48C61A28" w14:textId="77777777" w:rsidR="001050EE" w:rsidRDefault="001050EE" w:rsidP="00116CA6">
      <w:pPr>
        <w:spacing w:before="240"/>
        <w:ind w:left="1276" w:hanging="1276"/>
        <w:jc w:val="both"/>
        <w:rPr>
          <w:b/>
          <w:szCs w:val="24"/>
        </w:rPr>
      </w:pPr>
      <w:r w:rsidRPr="006015D0">
        <w:rPr>
          <w:b/>
          <w:szCs w:val="24"/>
        </w:rPr>
        <w:t>Article 48</w:t>
      </w:r>
      <w:r w:rsidRPr="006015D0">
        <w:rPr>
          <w:b/>
          <w:szCs w:val="24"/>
        </w:rPr>
        <w:tab/>
        <w:t>Price revision</w:t>
      </w:r>
      <w:bookmarkEnd w:id="30"/>
    </w:p>
    <w:p w14:paraId="4787DC13" w14:textId="667C50EE" w:rsidR="0063520B" w:rsidRDefault="00BF184C" w:rsidP="00BF184C">
      <w:pPr>
        <w:spacing w:before="240"/>
        <w:ind w:left="1260" w:hanging="720"/>
        <w:jc w:val="both"/>
        <w:rPr>
          <w:sz w:val="22"/>
          <w:szCs w:val="22"/>
        </w:rPr>
      </w:pPr>
      <w:r>
        <w:rPr>
          <w:sz w:val="22"/>
          <w:szCs w:val="22"/>
          <w:lang w:val="mk-MK"/>
        </w:rPr>
        <w:t xml:space="preserve">48.1       </w:t>
      </w:r>
      <w:r w:rsidR="0063520B" w:rsidRPr="00CA6498">
        <w:rPr>
          <w:sz w:val="22"/>
          <w:szCs w:val="22"/>
        </w:rPr>
        <w:t>Prices are fixed and shall not be revised.</w:t>
      </w:r>
    </w:p>
    <w:p w14:paraId="06D21769" w14:textId="77777777" w:rsidR="001050EE" w:rsidRPr="006015D0" w:rsidRDefault="001050EE" w:rsidP="00116CA6">
      <w:pPr>
        <w:spacing w:before="240"/>
        <w:ind w:left="1276" w:hanging="1276"/>
        <w:jc w:val="both"/>
        <w:rPr>
          <w:b/>
          <w:szCs w:val="24"/>
        </w:rPr>
      </w:pPr>
      <w:bookmarkStart w:id="31" w:name="_Toc76894442"/>
      <w:r w:rsidRPr="006015D0">
        <w:rPr>
          <w:b/>
          <w:szCs w:val="24"/>
        </w:rPr>
        <w:t>Article 49</w:t>
      </w:r>
      <w:r w:rsidRPr="006015D0">
        <w:rPr>
          <w:b/>
          <w:szCs w:val="24"/>
        </w:rPr>
        <w:tab/>
        <w:t>Measurement</w:t>
      </w:r>
      <w:bookmarkEnd w:id="31"/>
    </w:p>
    <w:p w14:paraId="4BB9C93E" w14:textId="58B4D2BB" w:rsidR="001050EE" w:rsidRPr="00870F28" w:rsidRDefault="001050EE" w:rsidP="00870F28">
      <w:pPr>
        <w:spacing w:before="120" w:after="120"/>
        <w:ind w:left="1276" w:hanging="709"/>
        <w:jc w:val="both"/>
        <w:rPr>
          <w:sz w:val="22"/>
          <w:szCs w:val="22"/>
        </w:rPr>
      </w:pPr>
      <w:r w:rsidRPr="006015D0">
        <w:rPr>
          <w:bCs/>
          <w:sz w:val="22"/>
          <w:szCs w:val="22"/>
        </w:rPr>
        <w:t>49.1</w:t>
      </w:r>
      <w:r w:rsidRPr="006015D0">
        <w:rPr>
          <w:bCs/>
          <w:sz w:val="22"/>
          <w:szCs w:val="22"/>
        </w:rPr>
        <w:tab/>
      </w:r>
      <w:r w:rsidRPr="00870F28">
        <w:rPr>
          <w:sz w:val="22"/>
          <w:szCs w:val="22"/>
        </w:rPr>
        <w:t>This is a lump</w:t>
      </w:r>
      <w:r w:rsidRPr="00870F28">
        <w:rPr>
          <w:sz w:val="22"/>
          <w:szCs w:val="22"/>
        </w:rPr>
        <w:noBreakHyphen/>
        <w:t>sum contract.</w:t>
      </w:r>
    </w:p>
    <w:p w14:paraId="667438D4" w14:textId="427A5705" w:rsidR="00B2376B" w:rsidRPr="00870F28" w:rsidRDefault="001050EE" w:rsidP="00870F28">
      <w:pPr>
        <w:spacing w:before="120" w:after="120"/>
        <w:ind w:left="1276"/>
        <w:jc w:val="both"/>
        <w:rPr>
          <w:sz w:val="22"/>
          <w:szCs w:val="22"/>
        </w:rPr>
      </w:pPr>
      <w:r w:rsidRPr="00870F28">
        <w:rPr>
          <w:sz w:val="22"/>
          <w:szCs w:val="22"/>
        </w:rPr>
        <w:t xml:space="preserve">The amounts due shall be </w:t>
      </w:r>
      <w:r w:rsidR="00252888" w:rsidRPr="00870F28">
        <w:rPr>
          <w:sz w:val="22"/>
          <w:szCs w:val="22"/>
        </w:rPr>
        <w:t>calculated</w:t>
      </w:r>
      <w:r w:rsidRPr="00870F28">
        <w:rPr>
          <w:sz w:val="22"/>
          <w:szCs w:val="22"/>
        </w:rPr>
        <w:t xml:space="preserve"> through the following tranches </w:t>
      </w:r>
      <w:r w:rsidR="00870F28" w:rsidRPr="00870F28">
        <w:rPr>
          <w:sz w:val="22"/>
          <w:szCs w:val="22"/>
        </w:rPr>
        <w:t>expressed as percentage of the contract price:</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1260"/>
        <w:gridCol w:w="3150"/>
        <w:gridCol w:w="4469"/>
      </w:tblGrid>
      <w:tr w:rsidR="00870F28" w:rsidRPr="0000746B" w14:paraId="7015E064" w14:textId="77777777" w:rsidTr="00B07DD6">
        <w:trPr>
          <w:jc w:val="center"/>
        </w:trPr>
        <w:tc>
          <w:tcPr>
            <w:tcW w:w="383" w:type="dxa"/>
            <w:shd w:val="clear" w:color="auto" w:fill="auto"/>
          </w:tcPr>
          <w:p w14:paraId="2B07FBB5" w14:textId="77777777" w:rsidR="00870F28" w:rsidRPr="0000746B" w:rsidRDefault="00870F28" w:rsidP="00B07DD6">
            <w:pPr>
              <w:spacing w:before="120" w:after="120"/>
              <w:jc w:val="center"/>
              <w:rPr>
                <w:b/>
                <w:sz w:val="22"/>
                <w:szCs w:val="22"/>
              </w:rPr>
            </w:pPr>
          </w:p>
        </w:tc>
        <w:tc>
          <w:tcPr>
            <w:tcW w:w="1260" w:type="dxa"/>
            <w:shd w:val="clear" w:color="auto" w:fill="auto"/>
          </w:tcPr>
          <w:p w14:paraId="6C5005DC" w14:textId="77777777" w:rsidR="00870F28" w:rsidRPr="0000746B" w:rsidRDefault="00870F28" w:rsidP="00B07DD6">
            <w:pPr>
              <w:spacing w:before="120" w:after="120"/>
              <w:jc w:val="center"/>
              <w:rPr>
                <w:b/>
                <w:sz w:val="22"/>
                <w:szCs w:val="22"/>
              </w:rPr>
            </w:pPr>
            <w:r w:rsidRPr="0000746B">
              <w:rPr>
                <w:b/>
                <w:sz w:val="22"/>
                <w:szCs w:val="22"/>
              </w:rPr>
              <w:t>Percentage</w:t>
            </w:r>
          </w:p>
        </w:tc>
        <w:tc>
          <w:tcPr>
            <w:tcW w:w="3150" w:type="dxa"/>
            <w:shd w:val="clear" w:color="auto" w:fill="auto"/>
          </w:tcPr>
          <w:p w14:paraId="54FDCCD5" w14:textId="77777777" w:rsidR="00870F28" w:rsidRPr="0000746B" w:rsidRDefault="00870F28" w:rsidP="00B07DD6">
            <w:pPr>
              <w:spacing w:before="120" w:after="120"/>
              <w:jc w:val="center"/>
              <w:rPr>
                <w:b/>
                <w:sz w:val="22"/>
                <w:szCs w:val="22"/>
              </w:rPr>
            </w:pPr>
            <w:r w:rsidRPr="0000746B">
              <w:rPr>
                <w:b/>
                <w:sz w:val="22"/>
                <w:szCs w:val="22"/>
              </w:rPr>
              <w:t>Nature</w:t>
            </w:r>
          </w:p>
        </w:tc>
        <w:tc>
          <w:tcPr>
            <w:tcW w:w="4469" w:type="dxa"/>
            <w:shd w:val="clear" w:color="auto" w:fill="auto"/>
          </w:tcPr>
          <w:p w14:paraId="27A7EC02" w14:textId="77777777" w:rsidR="00870F28" w:rsidRPr="0000746B" w:rsidRDefault="00870F28" w:rsidP="00B07DD6">
            <w:pPr>
              <w:spacing w:before="120" w:after="120"/>
              <w:jc w:val="center"/>
              <w:rPr>
                <w:b/>
                <w:sz w:val="22"/>
                <w:szCs w:val="22"/>
              </w:rPr>
            </w:pPr>
            <w:r w:rsidRPr="0000746B">
              <w:rPr>
                <w:b/>
                <w:sz w:val="22"/>
                <w:szCs w:val="22"/>
              </w:rPr>
              <w:t>Timing</w:t>
            </w:r>
          </w:p>
        </w:tc>
      </w:tr>
      <w:tr w:rsidR="00870F28" w:rsidRPr="0000746B" w14:paraId="3CA80B4C" w14:textId="77777777" w:rsidTr="00B07DD6">
        <w:trPr>
          <w:jc w:val="center"/>
        </w:trPr>
        <w:tc>
          <w:tcPr>
            <w:tcW w:w="383" w:type="dxa"/>
            <w:shd w:val="clear" w:color="auto" w:fill="auto"/>
            <w:vAlign w:val="center"/>
          </w:tcPr>
          <w:p w14:paraId="124E4A1A" w14:textId="77777777" w:rsidR="00870F28" w:rsidRPr="0000746B" w:rsidRDefault="00870F28" w:rsidP="00B07DD6">
            <w:pPr>
              <w:spacing w:before="120" w:after="120"/>
              <w:jc w:val="center"/>
              <w:rPr>
                <w:sz w:val="22"/>
                <w:szCs w:val="22"/>
              </w:rPr>
            </w:pPr>
            <w:r w:rsidRPr="0000746B">
              <w:rPr>
                <w:sz w:val="22"/>
                <w:szCs w:val="22"/>
              </w:rPr>
              <w:t>1.</w:t>
            </w:r>
          </w:p>
        </w:tc>
        <w:tc>
          <w:tcPr>
            <w:tcW w:w="1260" w:type="dxa"/>
            <w:shd w:val="clear" w:color="auto" w:fill="auto"/>
            <w:vAlign w:val="center"/>
          </w:tcPr>
          <w:p w14:paraId="607D7EF7" w14:textId="77777777" w:rsidR="00870F28" w:rsidRPr="004E3129" w:rsidRDefault="00870F28" w:rsidP="00B07DD6">
            <w:pPr>
              <w:spacing w:before="120" w:after="120"/>
              <w:jc w:val="center"/>
              <w:rPr>
                <w:sz w:val="22"/>
                <w:szCs w:val="22"/>
              </w:rPr>
            </w:pPr>
            <w:r w:rsidRPr="004E3129">
              <w:rPr>
                <w:sz w:val="22"/>
                <w:szCs w:val="22"/>
                <w:lang w:val="bg-BG"/>
              </w:rPr>
              <w:t>1</w:t>
            </w:r>
            <w:r w:rsidRPr="004E3129">
              <w:rPr>
                <w:sz w:val="22"/>
                <w:szCs w:val="22"/>
              </w:rPr>
              <w:t>5 %</w:t>
            </w:r>
          </w:p>
        </w:tc>
        <w:tc>
          <w:tcPr>
            <w:tcW w:w="3150" w:type="dxa"/>
            <w:shd w:val="clear" w:color="auto" w:fill="auto"/>
            <w:vAlign w:val="center"/>
          </w:tcPr>
          <w:p w14:paraId="497CBA6C" w14:textId="77777777" w:rsidR="00870F28" w:rsidRDefault="00870F28" w:rsidP="00B07DD6">
            <w:pPr>
              <w:jc w:val="center"/>
              <w:rPr>
                <w:sz w:val="22"/>
                <w:szCs w:val="22"/>
              </w:rPr>
            </w:pPr>
            <w:r w:rsidRPr="00B2376B">
              <w:rPr>
                <w:sz w:val="22"/>
                <w:szCs w:val="22"/>
              </w:rPr>
              <w:t xml:space="preserve">Interim payment </w:t>
            </w:r>
          </w:p>
          <w:p w14:paraId="5108A244" w14:textId="77777777" w:rsidR="00870F28" w:rsidRPr="00F81CC5" w:rsidRDefault="00870F28" w:rsidP="00B07DD6">
            <w:pPr>
              <w:jc w:val="center"/>
              <w:rPr>
                <w:color w:val="FF0000"/>
                <w:sz w:val="22"/>
                <w:szCs w:val="22"/>
              </w:rPr>
            </w:pPr>
            <w:r w:rsidRPr="00B2376B">
              <w:rPr>
                <w:sz w:val="22"/>
                <w:szCs w:val="22"/>
              </w:rPr>
              <w:t>(Article 50)</w:t>
            </w:r>
          </w:p>
        </w:tc>
        <w:tc>
          <w:tcPr>
            <w:tcW w:w="4469" w:type="dxa"/>
            <w:shd w:val="clear" w:color="auto" w:fill="auto"/>
            <w:vAlign w:val="center"/>
          </w:tcPr>
          <w:p w14:paraId="5345ED28" w14:textId="77777777" w:rsidR="00870F28" w:rsidRPr="00F81CC5" w:rsidRDefault="00870F28" w:rsidP="00B07DD6">
            <w:pPr>
              <w:spacing w:before="120" w:after="120"/>
              <w:jc w:val="center"/>
              <w:rPr>
                <w:color w:val="FF0000"/>
                <w:sz w:val="22"/>
                <w:szCs w:val="22"/>
              </w:rPr>
            </w:pPr>
            <w:r>
              <w:rPr>
                <w:sz w:val="22"/>
                <w:szCs w:val="22"/>
              </w:rPr>
              <w:t>Upon completion of 15</w:t>
            </w:r>
            <w:r w:rsidRPr="00B2376B">
              <w:rPr>
                <w:sz w:val="22"/>
                <w:szCs w:val="22"/>
              </w:rPr>
              <w:t>% of the contracted works, certified by the Supervisor.</w:t>
            </w:r>
          </w:p>
        </w:tc>
      </w:tr>
      <w:tr w:rsidR="00870F28" w:rsidRPr="0000746B" w14:paraId="5D4A53E5" w14:textId="77777777" w:rsidTr="00B07DD6">
        <w:trPr>
          <w:jc w:val="center"/>
        </w:trPr>
        <w:tc>
          <w:tcPr>
            <w:tcW w:w="383" w:type="dxa"/>
            <w:shd w:val="clear" w:color="auto" w:fill="auto"/>
            <w:vAlign w:val="center"/>
          </w:tcPr>
          <w:p w14:paraId="15C62E71" w14:textId="77777777" w:rsidR="00870F28" w:rsidRPr="0000746B" w:rsidRDefault="00870F28" w:rsidP="00B07DD6">
            <w:pPr>
              <w:spacing w:before="120" w:after="120"/>
              <w:jc w:val="center"/>
              <w:rPr>
                <w:sz w:val="22"/>
                <w:szCs w:val="22"/>
              </w:rPr>
            </w:pPr>
            <w:r w:rsidRPr="0000746B">
              <w:rPr>
                <w:sz w:val="22"/>
                <w:szCs w:val="22"/>
              </w:rPr>
              <w:t>2.</w:t>
            </w:r>
          </w:p>
        </w:tc>
        <w:tc>
          <w:tcPr>
            <w:tcW w:w="1260" w:type="dxa"/>
            <w:shd w:val="clear" w:color="auto" w:fill="auto"/>
            <w:vAlign w:val="center"/>
          </w:tcPr>
          <w:p w14:paraId="6EF051A1" w14:textId="77777777" w:rsidR="00870F28" w:rsidRPr="0000746B" w:rsidRDefault="00870F28" w:rsidP="00B07DD6">
            <w:pPr>
              <w:spacing w:before="120" w:after="120"/>
              <w:jc w:val="center"/>
              <w:rPr>
                <w:sz w:val="22"/>
                <w:szCs w:val="22"/>
              </w:rPr>
            </w:pPr>
            <w:r w:rsidRPr="0000746B">
              <w:rPr>
                <w:sz w:val="22"/>
                <w:szCs w:val="22"/>
                <w:lang w:val="en-US"/>
              </w:rPr>
              <w:t>3</w:t>
            </w:r>
            <w:r w:rsidRPr="0000746B">
              <w:rPr>
                <w:sz w:val="22"/>
                <w:szCs w:val="22"/>
                <w:lang w:val="bg-BG"/>
              </w:rPr>
              <w:t>0</w:t>
            </w:r>
            <w:r w:rsidRPr="0000746B">
              <w:rPr>
                <w:sz w:val="22"/>
                <w:szCs w:val="22"/>
                <w:lang w:val="en-US"/>
              </w:rPr>
              <w:t xml:space="preserve"> </w:t>
            </w:r>
            <w:r w:rsidRPr="0000746B">
              <w:rPr>
                <w:sz w:val="22"/>
                <w:szCs w:val="22"/>
              </w:rPr>
              <w:t>%</w:t>
            </w:r>
          </w:p>
        </w:tc>
        <w:tc>
          <w:tcPr>
            <w:tcW w:w="3150" w:type="dxa"/>
            <w:shd w:val="clear" w:color="auto" w:fill="auto"/>
            <w:vAlign w:val="center"/>
          </w:tcPr>
          <w:p w14:paraId="1478909E" w14:textId="77777777" w:rsidR="00870F28" w:rsidRDefault="00870F28" w:rsidP="00B07DD6">
            <w:pPr>
              <w:jc w:val="center"/>
              <w:rPr>
                <w:sz w:val="22"/>
                <w:szCs w:val="22"/>
              </w:rPr>
            </w:pPr>
            <w:r w:rsidRPr="00B2376B">
              <w:rPr>
                <w:sz w:val="22"/>
                <w:szCs w:val="22"/>
              </w:rPr>
              <w:t xml:space="preserve">Interim payment </w:t>
            </w:r>
          </w:p>
          <w:p w14:paraId="7050AC13" w14:textId="77777777" w:rsidR="00870F28" w:rsidRPr="0000746B" w:rsidRDefault="00870F28" w:rsidP="00B07DD6">
            <w:pPr>
              <w:jc w:val="center"/>
              <w:rPr>
                <w:sz w:val="22"/>
                <w:szCs w:val="22"/>
              </w:rPr>
            </w:pPr>
            <w:r w:rsidRPr="00B2376B">
              <w:rPr>
                <w:sz w:val="22"/>
                <w:szCs w:val="22"/>
              </w:rPr>
              <w:t>(Article 50)</w:t>
            </w:r>
          </w:p>
        </w:tc>
        <w:tc>
          <w:tcPr>
            <w:tcW w:w="4469" w:type="dxa"/>
            <w:shd w:val="clear" w:color="auto" w:fill="auto"/>
            <w:vAlign w:val="center"/>
          </w:tcPr>
          <w:p w14:paraId="61E65B52" w14:textId="77777777" w:rsidR="00870F28" w:rsidRPr="0000746B" w:rsidRDefault="00870F28" w:rsidP="00B07DD6">
            <w:pPr>
              <w:spacing w:before="120" w:after="120"/>
              <w:jc w:val="center"/>
              <w:rPr>
                <w:sz w:val="22"/>
                <w:szCs w:val="22"/>
              </w:rPr>
            </w:pPr>
            <w:r>
              <w:rPr>
                <w:sz w:val="22"/>
                <w:szCs w:val="22"/>
              </w:rPr>
              <w:t xml:space="preserve">Upon completion of </w:t>
            </w:r>
            <w:r>
              <w:rPr>
                <w:sz w:val="22"/>
                <w:szCs w:val="22"/>
                <w:lang w:val="mk-MK"/>
              </w:rPr>
              <w:t>45</w:t>
            </w:r>
            <w:r w:rsidRPr="00B2376B">
              <w:rPr>
                <w:sz w:val="22"/>
                <w:szCs w:val="22"/>
              </w:rPr>
              <w:t>% of the contracted works, certified by the Supervisor.</w:t>
            </w:r>
          </w:p>
        </w:tc>
      </w:tr>
      <w:tr w:rsidR="00870F28" w:rsidRPr="0000746B" w14:paraId="22D70E8D" w14:textId="77777777" w:rsidTr="00B07DD6">
        <w:trPr>
          <w:jc w:val="center"/>
        </w:trPr>
        <w:tc>
          <w:tcPr>
            <w:tcW w:w="383" w:type="dxa"/>
            <w:shd w:val="clear" w:color="auto" w:fill="auto"/>
            <w:vAlign w:val="center"/>
          </w:tcPr>
          <w:p w14:paraId="078162BE" w14:textId="77777777" w:rsidR="00870F28" w:rsidRPr="0000746B" w:rsidRDefault="00870F28" w:rsidP="00B07DD6">
            <w:pPr>
              <w:spacing w:before="120" w:after="120"/>
              <w:jc w:val="center"/>
              <w:rPr>
                <w:sz w:val="22"/>
                <w:szCs w:val="22"/>
              </w:rPr>
            </w:pPr>
            <w:r>
              <w:rPr>
                <w:sz w:val="22"/>
                <w:szCs w:val="22"/>
              </w:rPr>
              <w:t>3</w:t>
            </w:r>
            <w:r w:rsidRPr="0000746B">
              <w:rPr>
                <w:sz w:val="22"/>
                <w:szCs w:val="22"/>
              </w:rPr>
              <w:t>.</w:t>
            </w:r>
          </w:p>
        </w:tc>
        <w:tc>
          <w:tcPr>
            <w:tcW w:w="1260" w:type="dxa"/>
            <w:shd w:val="clear" w:color="auto" w:fill="auto"/>
            <w:vAlign w:val="center"/>
          </w:tcPr>
          <w:p w14:paraId="09B5D1BE" w14:textId="77777777" w:rsidR="00870F28" w:rsidRPr="0000746B" w:rsidRDefault="00870F28" w:rsidP="00B07DD6">
            <w:pPr>
              <w:spacing w:before="120" w:after="120"/>
              <w:jc w:val="center"/>
              <w:rPr>
                <w:sz w:val="22"/>
                <w:szCs w:val="22"/>
              </w:rPr>
            </w:pPr>
            <w:r w:rsidRPr="0000746B">
              <w:rPr>
                <w:sz w:val="22"/>
                <w:szCs w:val="22"/>
                <w:lang w:val="bg-BG"/>
              </w:rPr>
              <w:t>30</w:t>
            </w:r>
            <w:r w:rsidRPr="0000746B">
              <w:rPr>
                <w:sz w:val="22"/>
                <w:szCs w:val="22"/>
                <w:lang w:val="en-US"/>
              </w:rPr>
              <w:t xml:space="preserve"> </w:t>
            </w:r>
            <w:r w:rsidRPr="0000746B">
              <w:rPr>
                <w:sz w:val="22"/>
                <w:szCs w:val="22"/>
              </w:rPr>
              <w:t>%</w:t>
            </w:r>
          </w:p>
        </w:tc>
        <w:tc>
          <w:tcPr>
            <w:tcW w:w="3150" w:type="dxa"/>
            <w:shd w:val="clear" w:color="auto" w:fill="auto"/>
            <w:vAlign w:val="center"/>
          </w:tcPr>
          <w:p w14:paraId="1F3C1AC6" w14:textId="77777777" w:rsidR="00870F28" w:rsidRDefault="00870F28" w:rsidP="00B07DD6">
            <w:pPr>
              <w:jc w:val="center"/>
              <w:rPr>
                <w:sz w:val="22"/>
                <w:szCs w:val="22"/>
              </w:rPr>
            </w:pPr>
            <w:r w:rsidRPr="00B2376B">
              <w:rPr>
                <w:sz w:val="22"/>
                <w:szCs w:val="22"/>
              </w:rPr>
              <w:t xml:space="preserve">Interim payment </w:t>
            </w:r>
          </w:p>
          <w:p w14:paraId="5FDBF2F9" w14:textId="77777777" w:rsidR="00870F28" w:rsidRPr="0000746B" w:rsidRDefault="00870F28" w:rsidP="00B07DD6">
            <w:pPr>
              <w:jc w:val="center"/>
              <w:rPr>
                <w:sz w:val="22"/>
                <w:szCs w:val="22"/>
              </w:rPr>
            </w:pPr>
            <w:r w:rsidRPr="00B2376B">
              <w:rPr>
                <w:sz w:val="22"/>
                <w:szCs w:val="22"/>
              </w:rPr>
              <w:t>(Article 50)</w:t>
            </w:r>
          </w:p>
        </w:tc>
        <w:tc>
          <w:tcPr>
            <w:tcW w:w="4469" w:type="dxa"/>
            <w:shd w:val="clear" w:color="auto" w:fill="auto"/>
            <w:vAlign w:val="center"/>
          </w:tcPr>
          <w:p w14:paraId="14051A85" w14:textId="77777777" w:rsidR="00870F28" w:rsidRPr="0000746B" w:rsidRDefault="00870F28" w:rsidP="00B07DD6">
            <w:pPr>
              <w:spacing w:before="120" w:after="120"/>
              <w:jc w:val="center"/>
              <w:rPr>
                <w:sz w:val="22"/>
                <w:szCs w:val="22"/>
              </w:rPr>
            </w:pPr>
            <w:r w:rsidRPr="00165290">
              <w:rPr>
                <w:sz w:val="22"/>
                <w:szCs w:val="22"/>
              </w:rPr>
              <w:t>Upo</w:t>
            </w:r>
            <w:r>
              <w:rPr>
                <w:sz w:val="22"/>
                <w:szCs w:val="22"/>
              </w:rPr>
              <w:t>n completion of an additional 75</w:t>
            </w:r>
            <w:r w:rsidRPr="00165290">
              <w:rPr>
                <w:sz w:val="22"/>
                <w:szCs w:val="22"/>
              </w:rPr>
              <w:t>% of the contracted works, certified by the Supervisor.</w:t>
            </w:r>
            <w:r>
              <w:rPr>
                <w:sz w:val="22"/>
                <w:szCs w:val="22"/>
              </w:rPr>
              <w:t xml:space="preserve"> </w:t>
            </w:r>
          </w:p>
        </w:tc>
      </w:tr>
      <w:tr w:rsidR="00870F28" w:rsidRPr="0000746B" w14:paraId="37B63C21" w14:textId="77777777" w:rsidTr="00B07DD6">
        <w:trPr>
          <w:jc w:val="center"/>
        </w:trPr>
        <w:tc>
          <w:tcPr>
            <w:tcW w:w="383" w:type="dxa"/>
            <w:shd w:val="clear" w:color="auto" w:fill="auto"/>
            <w:vAlign w:val="center"/>
          </w:tcPr>
          <w:p w14:paraId="2F55ED79" w14:textId="77777777" w:rsidR="00870F28" w:rsidRPr="0000746B" w:rsidRDefault="00870F28" w:rsidP="00B07DD6">
            <w:pPr>
              <w:spacing w:before="120" w:after="120"/>
              <w:jc w:val="center"/>
              <w:rPr>
                <w:sz w:val="22"/>
                <w:szCs w:val="22"/>
                <w:lang w:val="en-US"/>
              </w:rPr>
            </w:pPr>
            <w:r>
              <w:rPr>
                <w:sz w:val="22"/>
                <w:szCs w:val="22"/>
                <w:lang w:val="en-US"/>
              </w:rPr>
              <w:t>4</w:t>
            </w:r>
            <w:r w:rsidRPr="0000746B">
              <w:rPr>
                <w:sz w:val="22"/>
                <w:szCs w:val="22"/>
                <w:lang w:val="en-US"/>
              </w:rPr>
              <w:t>.</w:t>
            </w:r>
          </w:p>
        </w:tc>
        <w:tc>
          <w:tcPr>
            <w:tcW w:w="1260" w:type="dxa"/>
            <w:shd w:val="clear" w:color="auto" w:fill="auto"/>
            <w:vAlign w:val="center"/>
          </w:tcPr>
          <w:p w14:paraId="0E8401EB" w14:textId="77777777" w:rsidR="00870F28" w:rsidRPr="0000746B" w:rsidRDefault="00870F28" w:rsidP="00B07DD6">
            <w:pPr>
              <w:spacing w:before="120" w:after="120"/>
              <w:jc w:val="center"/>
              <w:rPr>
                <w:sz w:val="22"/>
                <w:szCs w:val="22"/>
              </w:rPr>
            </w:pPr>
            <w:r>
              <w:rPr>
                <w:sz w:val="22"/>
                <w:szCs w:val="22"/>
              </w:rPr>
              <w:t>25</w:t>
            </w:r>
            <w:r w:rsidRPr="0000746B">
              <w:rPr>
                <w:sz w:val="22"/>
                <w:szCs w:val="22"/>
              </w:rPr>
              <w:t xml:space="preserve"> %</w:t>
            </w:r>
          </w:p>
        </w:tc>
        <w:tc>
          <w:tcPr>
            <w:tcW w:w="3150" w:type="dxa"/>
            <w:shd w:val="clear" w:color="auto" w:fill="auto"/>
            <w:vAlign w:val="center"/>
          </w:tcPr>
          <w:p w14:paraId="794A485E" w14:textId="77777777" w:rsidR="00870F28" w:rsidRDefault="00870F28" w:rsidP="00B07DD6">
            <w:pPr>
              <w:jc w:val="center"/>
              <w:rPr>
                <w:sz w:val="22"/>
                <w:szCs w:val="22"/>
              </w:rPr>
            </w:pPr>
            <w:r w:rsidRPr="00165290">
              <w:rPr>
                <w:sz w:val="22"/>
                <w:szCs w:val="22"/>
              </w:rPr>
              <w:t xml:space="preserve">Final payment </w:t>
            </w:r>
          </w:p>
          <w:p w14:paraId="31C7409A" w14:textId="77777777" w:rsidR="00870F28" w:rsidRPr="0000746B" w:rsidRDefault="00870F28" w:rsidP="00B07DD6">
            <w:pPr>
              <w:jc w:val="center"/>
              <w:rPr>
                <w:sz w:val="22"/>
                <w:szCs w:val="22"/>
              </w:rPr>
            </w:pPr>
            <w:r w:rsidRPr="00165290">
              <w:rPr>
                <w:sz w:val="22"/>
                <w:szCs w:val="22"/>
              </w:rPr>
              <w:t>(Article 50)</w:t>
            </w:r>
          </w:p>
        </w:tc>
        <w:tc>
          <w:tcPr>
            <w:tcW w:w="4469" w:type="dxa"/>
            <w:shd w:val="clear" w:color="auto" w:fill="auto"/>
            <w:vAlign w:val="center"/>
          </w:tcPr>
          <w:p w14:paraId="44061090" w14:textId="77777777" w:rsidR="00870F28" w:rsidRPr="0000746B" w:rsidRDefault="00870F28" w:rsidP="00B07DD6">
            <w:pPr>
              <w:spacing w:before="120" w:after="120"/>
              <w:jc w:val="center"/>
              <w:rPr>
                <w:sz w:val="22"/>
                <w:szCs w:val="22"/>
              </w:rPr>
            </w:pPr>
            <w:r w:rsidRPr="0000746B">
              <w:rPr>
                <w:sz w:val="22"/>
                <w:szCs w:val="22"/>
              </w:rPr>
              <w:t>Within 60 days of the issuing of the signed Final acceptance certificate.</w:t>
            </w:r>
          </w:p>
        </w:tc>
      </w:tr>
    </w:tbl>
    <w:p w14:paraId="47187F9C" w14:textId="77777777" w:rsidR="001050EE" w:rsidRPr="006015D0" w:rsidRDefault="001050EE" w:rsidP="00116CA6">
      <w:pPr>
        <w:spacing w:before="240"/>
        <w:ind w:left="1276" w:hanging="1276"/>
        <w:jc w:val="both"/>
        <w:rPr>
          <w:b/>
          <w:szCs w:val="24"/>
        </w:rPr>
      </w:pPr>
      <w:bookmarkStart w:id="32" w:name="_Toc76894443"/>
      <w:r w:rsidRPr="006015D0">
        <w:rPr>
          <w:b/>
          <w:szCs w:val="24"/>
        </w:rPr>
        <w:lastRenderedPageBreak/>
        <w:t>Article 50</w:t>
      </w:r>
      <w:r w:rsidRPr="006015D0">
        <w:rPr>
          <w:b/>
          <w:szCs w:val="24"/>
        </w:rPr>
        <w:tab/>
        <w:t>Interim payments</w:t>
      </w:r>
      <w:bookmarkEnd w:id="32"/>
    </w:p>
    <w:p w14:paraId="11E4689A" w14:textId="0413512F" w:rsidR="001050EE" w:rsidRDefault="001050EE" w:rsidP="00B2376B">
      <w:pPr>
        <w:spacing w:before="120" w:after="120"/>
        <w:ind w:left="1276" w:hanging="709"/>
        <w:jc w:val="both"/>
        <w:rPr>
          <w:sz w:val="22"/>
          <w:szCs w:val="22"/>
        </w:rPr>
      </w:pPr>
      <w:r w:rsidRPr="006015D0">
        <w:rPr>
          <w:bCs/>
          <w:sz w:val="22"/>
          <w:szCs w:val="22"/>
        </w:rPr>
        <w:t>50.1</w:t>
      </w:r>
      <w:r w:rsidRPr="006015D0">
        <w:rPr>
          <w:sz w:val="22"/>
          <w:szCs w:val="22"/>
        </w:rPr>
        <w:tab/>
      </w:r>
      <w:r w:rsidR="00B2376B" w:rsidRPr="00B2376B">
        <w:rPr>
          <w:sz w:val="22"/>
          <w:szCs w:val="22"/>
        </w:rPr>
        <w:t xml:space="preserve">Payments owed by the Contracting Authority shall be made via bank transfer upon the presentation of the required documentation by the Contractor. The documentation shall comply with the national legislation and regulations of North Macedonia, including the submission of reports, quality declarations for materials used, and an original invoice by the Contractor. </w:t>
      </w:r>
    </w:p>
    <w:p w14:paraId="028DA920" w14:textId="77777777" w:rsidR="001050EE" w:rsidRPr="006015D0" w:rsidRDefault="001050EE" w:rsidP="00116CA6">
      <w:pPr>
        <w:spacing w:before="240"/>
        <w:ind w:left="1276" w:hanging="1276"/>
        <w:jc w:val="both"/>
        <w:rPr>
          <w:b/>
          <w:szCs w:val="24"/>
        </w:rPr>
      </w:pPr>
      <w:bookmarkStart w:id="33" w:name="_Toc76894444"/>
      <w:r w:rsidRPr="006015D0">
        <w:rPr>
          <w:b/>
          <w:szCs w:val="24"/>
        </w:rPr>
        <w:t>Article 51</w:t>
      </w:r>
      <w:r w:rsidRPr="006015D0">
        <w:rPr>
          <w:b/>
          <w:szCs w:val="24"/>
        </w:rPr>
        <w:tab/>
        <w:t>Final statement of account</w:t>
      </w:r>
      <w:bookmarkEnd w:id="33"/>
    </w:p>
    <w:p w14:paraId="37C8C52C" w14:textId="77777777" w:rsidR="009E24C9" w:rsidRPr="00D55465" w:rsidRDefault="009E24C9" w:rsidP="00101855">
      <w:pPr>
        <w:pStyle w:val="Text1"/>
        <w:ind w:left="1276" w:hanging="709"/>
        <w:rPr>
          <w:sz w:val="22"/>
          <w:szCs w:val="22"/>
          <w:lang w:eastAsia="en-GB"/>
        </w:rPr>
      </w:pPr>
      <w:r w:rsidRPr="006015D0">
        <w:rPr>
          <w:sz w:val="22"/>
          <w:szCs w:val="22"/>
          <w:lang w:eastAsia="en-GB"/>
        </w:rPr>
        <w:t>51.1</w:t>
      </w:r>
      <w:r w:rsidRPr="006015D0">
        <w:rPr>
          <w:sz w:val="22"/>
          <w:szCs w:val="22"/>
          <w:lang w:eastAsia="en-GB"/>
        </w:rPr>
        <w:tab/>
      </w:r>
      <w:r w:rsidRPr="00D55465">
        <w:rPr>
          <w:sz w:val="22"/>
          <w:szCs w:val="22"/>
          <w:lang w:eastAsia="en-GB"/>
        </w:rPr>
        <w:t xml:space="preserve">The </w:t>
      </w:r>
      <w:r w:rsidR="004D761A" w:rsidRPr="00D55465">
        <w:rPr>
          <w:sz w:val="22"/>
          <w:szCs w:val="22"/>
          <w:lang w:eastAsia="en-GB"/>
        </w:rPr>
        <w:t>c</w:t>
      </w:r>
      <w:r w:rsidRPr="00D55465">
        <w:rPr>
          <w:sz w:val="22"/>
          <w:szCs w:val="22"/>
          <w:lang w:eastAsia="en-GB"/>
        </w:rPr>
        <w:t xml:space="preserve">ontractor shall, submit to the </w:t>
      </w:r>
      <w:r w:rsidR="004D761A" w:rsidRPr="00D55465">
        <w:rPr>
          <w:sz w:val="22"/>
          <w:szCs w:val="22"/>
          <w:lang w:eastAsia="en-GB"/>
        </w:rPr>
        <w:t>s</w:t>
      </w:r>
      <w:r w:rsidRPr="00D55465">
        <w:rPr>
          <w:sz w:val="22"/>
          <w:szCs w:val="22"/>
          <w:lang w:eastAsia="en-GB"/>
        </w:rPr>
        <w:t xml:space="preserve">upervisor a draft final statement of account when it applies for the </w:t>
      </w:r>
      <w:r w:rsidR="00175DF3" w:rsidRPr="00D55465">
        <w:rPr>
          <w:sz w:val="22"/>
          <w:szCs w:val="22"/>
          <w:lang w:eastAsia="en-GB"/>
        </w:rPr>
        <w:t xml:space="preserve">final </w:t>
      </w:r>
      <w:r w:rsidRPr="00D55465">
        <w:rPr>
          <w:sz w:val="22"/>
          <w:szCs w:val="22"/>
          <w:lang w:eastAsia="en-GB"/>
        </w:rPr>
        <w:t xml:space="preserve">acceptance certificate. In order to enable the </w:t>
      </w:r>
      <w:r w:rsidR="004D761A" w:rsidRPr="00D55465">
        <w:rPr>
          <w:sz w:val="22"/>
          <w:szCs w:val="22"/>
          <w:lang w:eastAsia="en-GB"/>
        </w:rPr>
        <w:t>s</w:t>
      </w:r>
      <w:r w:rsidRPr="00D55465">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D55465">
        <w:rPr>
          <w:sz w:val="22"/>
          <w:szCs w:val="22"/>
          <w:lang w:eastAsia="en-GB"/>
        </w:rPr>
        <w:t>c</w:t>
      </w:r>
      <w:r w:rsidRPr="00D55465">
        <w:rPr>
          <w:sz w:val="22"/>
          <w:szCs w:val="22"/>
          <w:lang w:eastAsia="en-GB"/>
        </w:rPr>
        <w:t>ontractor considers to be due to it under the contract.</w:t>
      </w:r>
    </w:p>
    <w:p w14:paraId="26A11E70" w14:textId="057FFC0C" w:rsidR="00D55465" w:rsidRDefault="009E24C9" w:rsidP="00D55465">
      <w:pPr>
        <w:ind w:left="1276" w:hanging="709"/>
        <w:jc w:val="both"/>
        <w:rPr>
          <w:sz w:val="22"/>
          <w:szCs w:val="22"/>
          <w:lang w:eastAsia="en-GB"/>
        </w:rPr>
      </w:pPr>
      <w:r w:rsidRPr="00D55465">
        <w:rPr>
          <w:sz w:val="22"/>
          <w:szCs w:val="22"/>
          <w:lang w:eastAsia="en-GB"/>
        </w:rPr>
        <w:t>51.2</w:t>
      </w:r>
      <w:r w:rsidRPr="00D55465">
        <w:rPr>
          <w:sz w:val="22"/>
          <w:szCs w:val="22"/>
          <w:lang w:eastAsia="en-GB"/>
        </w:rPr>
        <w:tab/>
        <w:t>Within 30 days from issuing the final acceptance</w:t>
      </w:r>
      <w:r w:rsidR="00175DF3" w:rsidRPr="00D55465">
        <w:rPr>
          <w:sz w:val="22"/>
          <w:szCs w:val="22"/>
          <w:lang w:eastAsia="en-GB"/>
        </w:rPr>
        <w:t xml:space="preserve"> certificate</w:t>
      </w:r>
      <w:r w:rsidRPr="00D55465">
        <w:rPr>
          <w:sz w:val="22"/>
          <w:szCs w:val="22"/>
          <w:lang w:eastAsia="en-GB"/>
        </w:rPr>
        <w:t xml:space="preserve"> referred to in </w:t>
      </w:r>
      <w:r w:rsidR="00EF3CAE" w:rsidRPr="00D55465">
        <w:rPr>
          <w:sz w:val="22"/>
          <w:szCs w:val="22"/>
          <w:lang w:eastAsia="en-GB"/>
        </w:rPr>
        <w:t>A</w:t>
      </w:r>
      <w:r w:rsidRPr="00D55465">
        <w:rPr>
          <w:sz w:val="22"/>
          <w:szCs w:val="22"/>
          <w:lang w:eastAsia="en-GB"/>
        </w:rPr>
        <w:t>rticle</w:t>
      </w:r>
      <w:r w:rsidR="00101855" w:rsidRPr="00D55465">
        <w:rPr>
          <w:sz w:val="22"/>
          <w:szCs w:val="22"/>
          <w:lang w:eastAsia="en-GB"/>
        </w:rPr>
        <w:t> </w:t>
      </w:r>
      <w:r w:rsidRPr="00D55465">
        <w:rPr>
          <w:sz w:val="22"/>
          <w:szCs w:val="22"/>
          <w:lang w:eastAsia="en-GB"/>
        </w:rPr>
        <w:t xml:space="preserve">62, the </w:t>
      </w:r>
      <w:r w:rsidR="004D761A" w:rsidRPr="00D55465">
        <w:rPr>
          <w:sz w:val="22"/>
          <w:szCs w:val="22"/>
          <w:lang w:eastAsia="en-GB"/>
        </w:rPr>
        <w:t>s</w:t>
      </w:r>
      <w:r w:rsidRPr="00D55465">
        <w:rPr>
          <w:sz w:val="22"/>
          <w:szCs w:val="22"/>
          <w:lang w:eastAsia="en-GB"/>
        </w:rPr>
        <w:t>upervisor shall prepare and signed the final statement of account.</w:t>
      </w:r>
    </w:p>
    <w:p w14:paraId="41736BA7" w14:textId="77777777" w:rsidR="001050EE" w:rsidRPr="005416A4" w:rsidRDefault="001050EE" w:rsidP="00116CA6">
      <w:pPr>
        <w:spacing w:before="240"/>
        <w:ind w:left="1276" w:hanging="1276"/>
        <w:jc w:val="both"/>
        <w:rPr>
          <w:b/>
          <w:sz w:val="22"/>
          <w:szCs w:val="22"/>
        </w:rPr>
      </w:pPr>
      <w:bookmarkStart w:id="34" w:name="_Toc76894447"/>
      <w:r w:rsidRPr="005416A4">
        <w:rPr>
          <w:b/>
          <w:sz w:val="22"/>
          <w:szCs w:val="22"/>
        </w:rPr>
        <w:t>Article 60</w:t>
      </w:r>
      <w:r w:rsidRPr="005416A4">
        <w:rPr>
          <w:b/>
          <w:sz w:val="22"/>
          <w:szCs w:val="22"/>
        </w:rPr>
        <w:tab/>
        <w:t>Provisional acceptance</w:t>
      </w:r>
      <w:bookmarkEnd w:id="34"/>
    </w:p>
    <w:p w14:paraId="77D0AAB7" w14:textId="76A73A8C" w:rsidR="00E5582C" w:rsidRPr="005416A4" w:rsidRDefault="00E5582C" w:rsidP="00E5582C">
      <w:pPr>
        <w:spacing w:before="120"/>
        <w:ind w:left="1276" w:hanging="709"/>
        <w:jc w:val="both"/>
        <w:rPr>
          <w:sz w:val="22"/>
          <w:szCs w:val="22"/>
          <w:lang w:val="mk-MK"/>
        </w:rPr>
      </w:pPr>
      <w:r w:rsidRPr="005416A4">
        <w:rPr>
          <w:sz w:val="22"/>
          <w:szCs w:val="22"/>
          <w:lang w:val="mk-MK"/>
        </w:rPr>
        <w:t>60.1</w:t>
      </w:r>
      <w:r w:rsidRPr="005416A4">
        <w:rPr>
          <w:sz w:val="22"/>
          <w:szCs w:val="22"/>
          <w:lang w:val="mk-MK"/>
        </w:rPr>
        <w:tab/>
        <w:t xml:space="preserve">In complement to article 60.1 of the General Conditions Provisional acceptance will be organized when 100% of </w:t>
      </w:r>
      <w:r w:rsidR="005416A4" w:rsidRPr="005416A4">
        <w:rPr>
          <w:sz w:val="22"/>
          <w:szCs w:val="22"/>
          <w:lang w:val="mk-MK"/>
        </w:rPr>
        <w:t>the contracted work are completed</w:t>
      </w:r>
      <w:r w:rsidRPr="005416A4">
        <w:rPr>
          <w:sz w:val="22"/>
          <w:szCs w:val="22"/>
          <w:lang w:val="mk-MK"/>
        </w:rPr>
        <w:t xml:space="preserve">. No partial acceptance will be allowed. </w:t>
      </w:r>
    </w:p>
    <w:p w14:paraId="1B322D09" w14:textId="77777777" w:rsidR="00E5582C" w:rsidRPr="00F875D7" w:rsidRDefault="00E5582C" w:rsidP="00E5582C">
      <w:pPr>
        <w:spacing w:before="120"/>
        <w:ind w:left="1276" w:hanging="709"/>
        <w:jc w:val="both"/>
        <w:rPr>
          <w:sz w:val="22"/>
          <w:szCs w:val="22"/>
        </w:rPr>
      </w:pPr>
      <w:r w:rsidRPr="005416A4">
        <w:rPr>
          <w:sz w:val="22"/>
          <w:szCs w:val="22"/>
        </w:rPr>
        <w:t xml:space="preserve">60.2 </w:t>
      </w:r>
      <w:r w:rsidRPr="005416A4">
        <w:rPr>
          <w:sz w:val="22"/>
          <w:szCs w:val="22"/>
        </w:rPr>
        <w:tab/>
      </w:r>
      <w:r w:rsidRPr="00F875D7">
        <w:rPr>
          <w:sz w:val="22"/>
          <w:szCs w:val="22"/>
        </w:rPr>
        <w:t xml:space="preserve">In complement to article 60.2 of the General Condition, the Supervisor shall within </w:t>
      </w:r>
      <w:r w:rsidRPr="00F875D7">
        <w:rPr>
          <w:sz w:val="22"/>
          <w:szCs w:val="22"/>
          <w:u w:val="single"/>
        </w:rPr>
        <w:t>5 days</w:t>
      </w:r>
      <w:r w:rsidRPr="00F875D7">
        <w:rPr>
          <w:sz w:val="22"/>
          <w:szCs w:val="22"/>
        </w:rPr>
        <w:t xml:space="preserve"> after the receipt of the Contractors’s application either</w:t>
      </w:r>
    </w:p>
    <w:p w14:paraId="6EF6842A" w14:textId="77777777" w:rsidR="00E5582C" w:rsidRPr="00F875D7" w:rsidRDefault="00E5582C" w:rsidP="00E5582C">
      <w:pPr>
        <w:spacing w:before="120"/>
        <w:ind w:left="1276" w:hanging="709"/>
        <w:jc w:val="both"/>
        <w:rPr>
          <w:sz w:val="22"/>
          <w:szCs w:val="22"/>
        </w:rPr>
      </w:pPr>
    </w:p>
    <w:p w14:paraId="02392D8E" w14:textId="1A81E428" w:rsidR="00E5582C" w:rsidRPr="00F875D7" w:rsidRDefault="005416A4" w:rsidP="005416A4">
      <w:pPr>
        <w:numPr>
          <w:ilvl w:val="0"/>
          <w:numId w:val="27"/>
        </w:numPr>
        <w:autoSpaceDE w:val="0"/>
        <w:autoSpaceDN w:val="0"/>
        <w:adjustRightInd w:val="0"/>
        <w:jc w:val="both"/>
        <w:rPr>
          <w:snapToGrid/>
          <w:sz w:val="22"/>
          <w:szCs w:val="22"/>
          <w:lang w:val="en-US"/>
        </w:rPr>
      </w:pPr>
      <w:r w:rsidRPr="00F875D7">
        <w:rPr>
          <w:snapToGrid/>
          <w:sz w:val="22"/>
          <w:szCs w:val="22"/>
          <w:lang w:val="en-US"/>
        </w:rPr>
        <w:t>issue the certificate of P</w:t>
      </w:r>
      <w:r w:rsidR="00E5582C" w:rsidRPr="00F875D7">
        <w:rPr>
          <w:snapToGrid/>
          <w:sz w:val="22"/>
          <w:szCs w:val="22"/>
          <w:lang w:val="en-US"/>
        </w:rPr>
        <w:t>rovisional acceptance to the Contractor with a copy to the</w:t>
      </w:r>
    </w:p>
    <w:p w14:paraId="5CE2DF72" w14:textId="06547BCD" w:rsidR="00E5582C" w:rsidRPr="00F875D7" w:rsidRDefault="00E5582C" w:rsidP="005416A4">
      <w:pPr>
        <w:autoSpaceDE w:val="0"/>
        <w:autoSpaceDN w:val="0"/>
        <w:adjustRightInd w:val="0"/>
        <w:ind w:left="1276"/>
        <w:jc w:val="both"/>
        <w:rPr>
          <w:i/>
          <w:iCs/>
          <w:snapToGrid/>
          <w:sz w:val="22"/>
          <w:szCs w:val="22"/>
          <w:lang w:val="en-US"/>
        </w:rPr>
      </w:pPr>
      <w:r w:rsidRPr="00F875D7">
        <w:rPr>
          <w:snapToGrid/>
          <w:sz w:val="22"/>
          <w:szCs w:val="22"/>
          <w:lang w:val="en-US"/>
        </w:rPr>
        <w:t xml:space="preserve">Contracting Authority stating, where appropriate, his reservations, and, </w:t>
      </w:r>
      <w:r w:rsidRPr="00F875D7">
        <w:rPr>
          <w:i/>
          <w:iCs/>
          <w:snapToGrid/>
          <w:sz w:val="22"/>
          <w:szCs w:val="22"/>
          <w:lang w:val="en-US"/>
        </w:rPr>
        <w:t>inter alia,</w:t>
      </w:r>
      <w:r w:rsidR="005416A4" w:rsidRPr="00F875D7">
        <w:rPr>
          <w:i/>
          <w:iCs/>
          <w:snapToGrid/>
          <w:sz w:val="22"/>
          <w:szCs w:val="22"/>
          <w:lang w:val="en-US"/>
        </w:rPr>
        <w:t xml:space="preserve"> </w:t>
      </w:r>
      <w:r w:rsidRPr="00F875D7">
        <w:rPr>
          <w:snapToGrid/>
          <w:sz w:val="22"/>
          <w:szCs w:val="22"/>
          <w:lang w:val="en-US"/>
        </w:rPr>
        <w:t xml:space="preserve">the date on which, </w:t>
      </w:r>
      <w:r w:rsidR="005416A4" w:rsidRPr="00F875D7">
        <w:rPr>
          <w:snapToGrid/>
          <w:sz w:val="22"/>
          <w:szCs w:val="22"/>
          <w:lang w:val="en-US"/>
        </w:rPr>
        <w:t xml:space="preserve">in the Supervisor’s </w:t>
      </w:r>
      <w:r w:rsidRPr="00F875D7">
        <w:rPr>
          <w:snapToGrid/>
          <w:sz w:val="22"/>
          <w:szCs w:val="22"/>
          <w:lang w:val="en-US"/>
        </w:rPr>
        <w:t>opinion, the works were completed in accordance with the</w:t>
      </w:r>
      <w:r w:rsidR="005416A4" w:rsidRPr="00F875D7">
        <w:rPr>
          <w:i/>
          <w:iCs/>
          <w:snapToGrid/>
          <w:sz w:val="22"/>
          <w:szCs w:val="22"/>
          <w:lang w:val="en-US"/>
        </w:rPr>
        <w:t xml:space="preserve"> </w:t>
      </w:r>
      <w:r w:rsidRPr="00F875D7">
        <w:rPr>
          <w:snapToGrid/>
          <w:sz w:val="22"/>
          <w:szCs w:val="22"/>
          <w:lang w:val="en-US"/>
        </w:rPr>
        <w:t>contract and ready for provisional acceptance; or</w:t>
      </w:r>
      <w:r w:rsidR="005416A4" w:rsidRPr="00F875D7">
        <w:rPr>
          <w:snapToGrid/>
          <w:sz w:val="22"/>
          <w:szCs w:val="22"/>
          <w:lang w:val="en-US"/>
        </w:rPr>
        <w:t xml:space="preserve"> </w:t>
      </w:r>
    </w:p>
    <w:p w14:paraId="06A2FF25" w14:textId="77777777" w:rsidR="00E5582C" w:rsidRPr="00F875D7" w:rsidRDefault="00E5582C" w:rsidP="005416A4">
      <w:pPr>
        <w:autoSpaceDE w:val="0"/>
        <w:autoSpaceDN w:val="0"/>
        <w:adjustRightInd w:val="0"/>
        <w:ind w:left="1276"/>
        <w:jc w:val="both"/>
        <w:rPr>
          <w:snapToGrid/>
          <w:sz w:val="22"/>
          <w:szCs w:val="22"/>
          <w:lang w:val="en-US"/>
        </w:rPr>
      </w:pPr>
    </w:p>
    <w:p w14:paraId="3622E30B" w14:textId="77777777" w:rsidR="00E5582C" w:rsidRPr="00F875D7" w:rsidRDefault="00E5582C" w:rsidP="005416A4">
      <w:pPr>
        <w:autoSpaceDE w:val="0"/>
        <w:autoSpaceDN w:val="0"/>
        <w:adjustRightInd w:val="0"/>
        <w:ind w:left="1276"/>
        <w:jc w:val="both"/>
        <w:rPr>
          <w:snapToGrid/>
          <w:sz w:val="22"/>
          <w:szCs w:val="22"/>
          <w:lang w:val="en-US"/>
        </w:rPr>
      </w:pPr>
      <w:r w:rsidRPr="00F875D7">
        <w:rPr>
          <w:snapToGrid/>
          <w:sz w:val="22"/>
          <w:szCs w:val="22"/>
          <w:lang w:val="en-US"/>
        </w:rPr>
        <w:t>b)   reject the application giving his reasons and specifying the action which, in his</w:t>
      </w:r>
    </w:p>
    <w:p w14:paraId="736CE41A" w14:textId="77777777" w:rsidR="00E5582C" w:rsidRPr="005416A4" w:rsidRDefault="00E5582C" w:rsidP="005416A4">
      <w:pPr>
        <w:ind w:left="1276"/>
        <w:jc w:val="both"/>
        <w:rPr>
          <w:sz w:val="22"/>
          <w:szCs w:val="22"/>
        </w:rPr>
      </w:pPr>
      <w:r w:rsidRPr="00F875D7">
        <w:rPr>
          <w:snapToGrid/>
          <w:sz w:val="22"/>
          <w:szCs w:val="22"/>
          <w:lang w:val="en-US"/>
        </w:rPr>
        <w:t>opinion, is required of the Contractor for the certificate to be issued.</w:t>
      </w:r>
    </w:p>
    <w:p w14:paraId="07F9D64C" w14:textId="77777777" w:rsidR="001050EE" w:rsidRPr="006015D0" w:rsidRDefault="001050EE" w:rsidP="00116CA6">
      <w:pPr>
        <w:spacing w:before="240"/>
        <w:ind w:left="1276" w:hanging="1276"/>
        <w:jc w:val="both"/>
        <w:rPr>
          <w:b/>
          <w:szCs w:val="24"/>
        </w:rPr>
      </w:pPr>
      <w:bookmarkStart w:id="35" w:name="_Toc76894448"/>
      <w:r w:rsidRPr="006015D0">
        <w:rPr>
          <w:b/>
          <w:szCs w:val="24"/>
        </w:rPr>
        <w:t>Article 61</w:t>
      </w:r>
      <w:r w:rsidRPr="006015D0">
        <w:rPr>
          <w:b/>
          <w:szCs w:val="24"/>
        </w:rPr>
        <w:tab/>
        <w:t>Defects liability</w:t>
      </w:r>
      <w:bookmarkEnd w:id="35"/>
    </w:p>
    <w:p w14:paraId="169ECA4C" w14:textId="77777777" w:rsidR="00401C44" w:rsidRPr="006015D0" w:rsidRDefault="009E24C9" w:rsidP="00851D16">
      <w:pPr>
        <w:spacing w:before="120" w:after="120"/>
        <w:ind w:left="1276"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6015D0" w:rsidRDefault="001050EE" w:rsidP="00116CA6">
      <w:pPr>
        <w:spacing w:before="240"/>
        <w:ind w:left="1276" w:hanging="1276"/>
        <w:jc w:val="both"/>
        <w:rPr>
          <w:b/>
          <w:szCs w:val="24"/>
        </w:rPr>
      </w:pPr>
      <w:bookmarkStart w:id="36" w:name="_Toc76894451"/>
      <w:r w:rsidRPr="006015D0">
        <w:rPr>
          <w:b/>
          <w:szCs w:val="24"/>
        </w:rPr>
        <w:t>Article 68</w:t>
      </w:r>
      <w:r w:rsidRPr="006015D0">
        <w:rPr>
          <w:b/>
          <w:szCs w:val="24"/>
        </w:rPr>
        <w:tab/>
        <w:t>Dispute settlement</w:t>
      </w:r>
      <w:bookmarkEnd w:id="36"/>
    </w:p>
    <w:p w14:paraId="55A0C25A" w14:textId="4D9023E1" w:rsidR="004321C9" w:rsidRPr="00E43973" w:rsidRDefault="001050EE" w:rsidP="00E43973">
      <w:pPr>
        <w:autoSpaceDE w:val="0"/>
        <w:autoSpaceDN w:val="0"/>
        <w:adjustRightInd w:val="0"/>
        <w:spacing w:before="120" w:after="120"/>
        <w:ind w:left="1276" w:hanging="709"/>
        <w:jc w:val="both"/>
        <w:rPr>
          <w:sz w:val="22"/>
          <w:szCs w:val="22"/>
          <w:lang w:bidi="kn-IN"/>
        </w:rPr>
      </w:pPr>
      <w:r w:rsidRPr="006015D0">
        <w:rPr>
          <w:rStyle w:val="DefaultMargins"/>
          <w:rFonts w:ascii="Times New Roman" w:hAnsi="Times New Roman" w:cs="Times New Roman"/>
          <w:bCs/>
          <w:spacing w:val="-3"/>
          <w:sz w:val="22"/>
          <w:szCs w:val="22"/>
          <w:lang w:val="en-GB"/>
        </w:rPr>
        <w:t>68.4</w:t>
      </w:r>
      <w:r w:rsidRPr="006015D0">
        <w:rPr>
          <w:rStyle w:val="DefaultMargins"/>
          <w:rFonts w:ascii="Times New Roman" w:hAnsi="Times New Roman" w:cs="Times New Roman"/>
          <w:spacing w:val="-3"/>
          <w:sz w:val="22"/>
          <w:szCs w:val="22"/>
          <w:lang w:val="en-GB"/>
        </w:rPr>
        <w:tab/>
      </w:r>
      <w:r w:rsidR="00E43973" w:rsidRPr="00AA7FC3">
        <w:rPr>
          <w:sz w:val="22"/>
          <w:szCs w:val="22"/>
          <w:lang w:bidi="kn-IN"/>
        </w:rPr>
        <w:t xml:space="preserve">Any dispute arising out of or relating to this contract which cannot be settled otherwise shall be referred to the exclusive </w:t>
      </w:r>
      <w:r w:rsidR="00E43973" w:rsidRPr="00531E19">
        <w:rPr>
          <w:sz w:val="22"/>
          <w:szCs w:val="22"/>
          <w:lang w:bidi="kn-IN"/>
        </w:rPr>
        <w:t xml:space="preserve">jurisdiction of </w:t>
      </w:r>
      <w:r w:rsidR="00E43973">
        <w:rPr>
          <w:sz w:val="22"/>
          <w:szCs w:val="22"/>
          <w:lang w:bidi="kn-IN"/>
        </w:rPr>
        <w:t>Primary</w:t>
      </w:r>
      <w:r w:rsidR="00E43973" w:rsidRPr="00531E19">
        <w:rPr>
          <w:sz w:val="22"/>
          <w:szCs w:val="22"/>
          <w:lang w:bidi="kn-IN"/>
        </w:rPr>
        <w:t xml:space="preserve"> Court Strumica</w:t>
      </w:r>
      <w:r w:rsidR="00E43973">
        <w:rPr>
          <w:sz w:val="22"/>
          <w:szCs w:val="22"/>
          <w:lang w:bidi="kn-IN"/>
        </w:rPr>
        <w:t xml:space="preserve"> </w:t>
      </w:r>
      <w:r w:rsidR="00E43973" w:rsidRPr="00531E19">
        <w:rPr>
          <w:sz w:val="22"/>
          <w:szCs w:val="22"/>
          <w:lang w:bidi="kn-IN"/>
        </w:rPr>
        <w:t>in</w:t>
      </w:r>
      <w:r w:rsidR="00E43973" w:rsidRPr="00AA7FC3">
        <w:rPr>
          <w:sz w:val="22"/>
          <w:szCs w:val="22"/>
          <w:lang w:bidi="kn-IN"/>
        </w:rPr>
        <w:t xml:space="preserve"> accordance with the national legislation of the state of the contracting authority.</w:t>
      </w:r>
    </w:p>
    <w:p w14:paraId="3D55E2FC" w14:textId="5AC00075" w:rsidR="003B164A" w:rsidRPr="001C36D5" w:rsidRDefault="004321C9" w:rsidP="001C36D5">
      <w:pPr>
        <w:keepNext/>
        <w:keepLines/>
        <w:tabs>
          <w:tab w:val="left" w:pos="1134"/>
        </w:tabs>
        <w:spacing w:before="240" w:after="120"/>
        <w:ind w:left="1134" w:hanging="1134"/>
        <w:rPr>
          <w:b/>
          <w:szCs w:val="24"/>
        </w:rPr>
      </w:pPr>
      <w:r w:rsidRPr="00E43973">
        <w:rPr>
          <w:b/>
          <w:szCs w:val="24"/>
        </w:rPr>
        <w:t>Article 72</w:t>
      </w:r>
      <w:r w:rsidRPr="00E43973">
        <w:rPr>
          <w:b/>
          <w:szCs w:val="24"/>
        </w:rPr>
        <w:tab/>
        <w:t xml:space="preserve">Data </w:t>
      </w:r>
      <w:r w:rsidR="00751CDF" w:rsidRPr="00E43973">
        <w:rPr>
          <w:b/>
          <w:szCs w:val="24"/>
        </w:rPr>
        <w:t>p</w:t>
      </w:r>
      <w:r w:rsidRPr="00E43973">
        <w:rPr>
          <w:b/>
          <w:szCs w:val="24"/>
        </w:rPr>
        <w:t>rotection</w:t>
      </w:r>
    </w:p>
    <w:p w14:paraId="22F1B84A" w14:textId="1F39B2A2" w:rsidR="003B164A" w:rsidRPr="001C36D5" w:rsidRDefault="003B164A" w:rsidP="003B164A">
      <w:pPr>
        <w:jc w:val="both"/>
        <w:rPr>
          <w:sz w:val="22"/>
          <w:szCs w:val="22"/>
        </w:rPr>
      </w:pPr>
      <w:r w:rsidRPr="001C36D5">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E37A116" w14:textId="77777777" w:rsidR="003B164A" w:rsidRPr="001C36D5" w:rsidRDefault="003B164A" w:rsidP="003B164A">
      <w:pPr>
        <w:jc w:val="both"/>
        <w:rPr>
          <w:sz w:val="22"/>
          <w:szCs w:val="22"/>
        </w:rPr>
      </w:pPr>
    </w:p>
    <w:p w14:paraId="272B974B" w14:textId="0386BC02" w:rsidR="003B164A" w:rsidRPr="00CB145C" w:rsidRDefault="003B164A" w:rsidP="003B164A">
      <w:pPr>
        <w:jc w:val="both"/>
        <w:rPr>
          <w:sz w:val="22"/>
          <w:szCs w:val="22"/>
          <w:u w:val="single"/>
        </w:rPr>
      </w:pPr>
      <w:r w:rsidRPr="001C36D5">
        <w:rPr>
          <w:sz w:val="22"/>
          <w:szCs w:val="22"/>
        </w:rPr>
        <w:t xml:space="preserve">2. To the extent that the contract covers an action financed by the European Union, the Contracting Authority may share communications related to the implementation of the contract, with the European </w:t>
      </w:r>
      <w:r w:rsidRPr="001C36D5">
        <w:rPr>
          <w:sz w:val="22"/>
          <w:szCs w:val="22"/>
        </w:rPr>
        <w:lastRenderedPageBreak/>
        <w:t xml:space="preserve">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1C36D5">
        <w:rPr>
          <w:sz w:val="22"/>
          <w:szCs w:val="22"/>
        </w:rPr>
        <w:t>personnel</w:t>
      </w:r>
      <w:r w:rsidRPr="001C36D5">
        <w:rPr>
          <w:sz w:val="22"/>
          <w:szCs w:val="22"/>
        </w:rPr>
        <w:t xml:space="preserve">,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t>
      </w:r>
      <w:r w:rsidRPr="001C36D5">
        <w:rPr>
          <w:sz w:val="22"/>
          <w:szCs w:val="22"/>
          <w:lang w:val="mk-MK"/>
        </w:rPr>
        <w:t>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C36D5">
        <w:rPr>
          <w:rStyle w:val="FootnoteReference"/>
          <w:sz w:val="22"/>
          <w:szCs w:val="22"/>
          <w:lang w:val="mk-MK"/>
        </w:rPr>
        <w:footnoteReference w:id="1"/>
      </w:r>
      <w:r w:rsidRPr="001C36D5">
        <w:rPr>
          <w:sz w:val="22"/>
          <w:szCs w:val="22"/>
          <w:lang w:val="mk-MK"/>
        </w:rPr>
        <w:t xml:space="preserve"> and as detailed in the specific privacy statement published at ePRAG.</w:t>
      </w:r>
    </w:p>
    <w:p w14:paraId="4E57EAF7" w14:textId="77777777" w:rsidR="001050EE" w:rsidRDefault="003B164A" w:rsidP="00116CA6">
      <w:pPr>
        <w:spacing w:before="240"/>
        <w:ind w:left="1276" w:hanging="1276"/>
        <w:jc w:val="both"/>
        <w:rPr>
          <w:b/>
          <w:szCs w:val="24"/>
        </w:rPr>
      </w:pPr>
      <w:r w:rsidRPr="00F7262A" w:rsidDel="003B164A">
        <w:rPr>
          <w:sz w:val="22"/>
          <w:szCs w:val="22"/>
          <w:highlight w:val="lightGray"/>
        </w:rPr>
        <w:t xml:space="preserve"> </w:t>
      </w:r>
      <w:bookmarkStart w:id="37" w:name="_Toc76894456"/>
      <w:r w:rsidR="001050EE" w:rsidRPr="006015D0">
        <w:rPr>
          <w:b/>
          <w:szCs w:val="24"/>
        </w:rPr>
        <w:t>Article 73</w:t>
      </w:r>
      <w:r w:rsidR="001050EE" w:rsidRPr="006015D0">
        <w:rPr>
          <w:b/>
          <w:szCs w:val="24"/>
        </w:rPr>
        <w:tab/>
        <w:t>Further additional clauses</w:t>
      </w:r>
      <w:bookmarkEnd w:id="37"/>
    </w:p>
    <w:p w14:paraId="0B9F1152" w14:textId="65025D34" w:rsidR="001C36D5" w:rsidRPr="006015D0" w:rsidRDefault="001C36D5" w:rsidP="001C36D5">
      <w:pPr>
        <w:spacing w:before="120" w:after="120"/>
        <w:jc w:val="both"/>
        <w:rPr>
          <w:sz w:val="22"/>
          <w:szCs w:val="22"/>
        </w:rPr>
      </w:pPr>
      <w:r>
        <w:rPr>
          <w:sz w:val="22"/>
          <w:szCs w:val="22"/>
        </w:rPr>
        <w:t>Not applicable</w:t>
      </w:r>
      <w:r w:rsidRPr="006015D0">
        <w:rPr>
          <w:sz w:val="22"/>
          <w:szCs w:val="22"/>
        </w:rPr>
        <w:t>.</w:t>
      </w:r>
    </w:p>
    <w:p w14:paraId="66E49288" w14:textId="77777777" w:rsidR="00E5391D" w:rsidRPr="006015D0" w:rsidRDefault="00E5391D" w:rsidP="00E5391D">
      <w:pPr>
        <w:spacing w:before="360"/>
        <w:jc w:val="center"/>
        <w:rPr>
          <w:b/>
          <w:bCs/>
          <w:sz w:val="22"/>
          <w:szCs w:val="22"/>
        </w:rPr>
      </w:pPr>
      <w:r w:rsidRPr="006015D0">
        <w:rPr>
          <w:sz w:val="22"/>
          <w:szCs w:val="22"/>
        </w:rPr>
        <w:t>* * *</w:t>
      </w:r>
    </w:p>
    <w:sectPr w:rsidR="00E5391D" w:rsidRPr="006015D0" w:rsidSect="003A272E">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CF0EB" w14:textId="77777777" w:rsidR="00F7262A" w:rsidRPr="00E725FE" w:rsidRDefault="00F7262A">
      <w:r w:rsidRPr="00E725FE">
        <w:separator/>
      </w:r>
    </w:p>
  </w:endnote>
  <w:endnote w:type="continuationSeparator" w:id="0">
    <w:p w14:paraId="641909E9" w14:textId="77777777" w:rsidR="00F7262A" w:rsidRPr="00E725FE" w:rsidRDefault="00F7262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97E2" w14:textId="77777777" w:rsidR="00601A8C" w:rsidRDefault="00601A8C" w:rsidP="00B3283E">
    <w:pPr>
      <w:pStyle w:val="Footer"/>
      <w:tabs>
        <w:tab w:val="clear" w:pos="4320"/>
        <w:tab w:val="clear" w:pos="8640"/>
        <w:tab w:val="right" w:pos="9214"/>
      </w:tabs>
      <w:ind w:right="5"/>
      <w:rPr>
        <w:b/>
        <w:sz w:val="18"/>
        <w:szCs w:val="18"/>
      </w:rPr>
    </w:pPr>
  </w:p>
  <w:p w14:paraId="35C8A3F3" w14:textId="67BD97CB"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3D40B2">
      <w:rPr>
        <w:b/>
        <w:sz w:val="18"/>
      </w:rPr>
      <w:t>1</w:t>
    </w:r>
    <w:r w:rsidR="005B3791">
      <w:rPr>
        <w:b/>
        <w:sz w:val="18"/>
      </w:rPr>
      <w:t>.1</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70F28">
      <w:rPr>
        <w:rStyle w:val="PageNumber"/>
        <w:noProof/>
        <w:sz w:val="18"/>
        <w:szCs w:val="18"/>
      </w:rPr>
      <w:t>4</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70F28">
      <w:rPr>
        <w:rStyle w:val="PageNumber"/>
        <w:noProof/>
        <w:sz w:val="18"/>
        <w:szCs w:val="18"/>
      </w:rPr>
      <w:t>8</w:t>
    </w:r>
    <w:r w:rsidR="00795633" w:rsidRPr="00B3283E">
      <w:rPr>
        <w:rStyle w:val="PageNumber"/>
        <w:sz w:val="18"/>
        <w:szCs w:val="18"/>
      </w:rPr>
      <w:fldChar w:fldCharType="end"/>
    </w:r>
  </w:p>
  <w:p w14:paraId="6D467BDD" w14:textId="77777777"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F2670B">
      <w:rPr>
        <w:noProof/>
        <w:sz w:val="18"/>
        <w:szCs w:val="18"/>
      </w:rPr>
      <w:t>d4o_specialconditions_en.doc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2491D" w14:textId="77777777" w:rsidR="00F7262A" w:rsidRPr="00E725FE" w:rsidRDefault="00F7262A">
      <w:r w:rsidRPr="00E725FE">
        <w:separator/>
      </w:r>
    </w:p>
  </w:footnote>
  <w:footnote w:type="continuationSeparator" w:id="0">
    <w:p w14:paraId="2F629ADB" w14:textId="77777777" w:rsidR="00F7262A" w:rsidRPr="00E725FE" w:rsidRDefault="00F7262A">
      <w:r w:rsidRPr="00E725FE">
        <w:continuationSeparator/>
      </w:r>
    </w:p>
  </w:footnote>
  <w:footnote w:id="1">
    <w:p w14:paraId="1F643E84" w14:textId="77777777" w:rsidR="003B164A" w:rsidRDefault="003B164A" w:rsidP="003B164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ADE45" w14:textId="77777777" w:rsidR="005B3791" w:rsidRDefault="005B3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C9C7E" w14:textId="77777777" w:rsidR="005B3791" w:rsidRDefault="005B3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120B9"/>
    <w:multiLevelType w:val="hybridMultilevel"/>
    <w:tmpl w:val="BF48DED6"/>
    <w:lvl w:ilvl="0" w:tplc="B058BB72">
      <w:start w:val="40"/>
      <w:numFmt w:val="bullet"/>
      <w:lvlText w:val="-"/>
      <w:lvlJc w:val="left"/>
      <w:pPr>
        <w:ind w:left="1696" w:hanging="360"/>
      </w:pPr>
      <w:rPr>
        <w:rFonts w:ascii="Times New Roman" w:eastAsia="Times New Roman" w:hAnsi="Times New Roman" w:cs="Times New Roman" w:hint="default"/>
      </w:rPr>
    </w:lvl>
    <w:lvl w:ilvl="1" w:tplc="04090003" w:tentative="1">
      <w:start w:val="1"/>
      <w:numFmt w:val="bullet"/>
      <w:lvlText w:val="o"/>
      <w:lvlJc w:val="left"/>
      <w:pPr>
        <w:ind w:left="2416" w:hanging="360"/>
      </w:pPr>
      <w:rPr>
        <w:rFonts w:ascii="Courier New" w:hAnsi="Courier New" w:cs="Courier New" w:hint="default"/>
      </w:rPr>
    </w:lvl>
    <w:lvl w:ilvl="2" w:tplc="04090005" w:tentative="1">
      <w:start w:val="1"/>
      <w:numFmt w:val="bullet"/>
      <w:lvlText w:val=""/>
      <w:lvlJc w:val="left"/>
      <w:pPr>
        <w:ind w:left="3136" w:hanging="360"/>
      </w:pPr>
      <w:rPr>
        <w:rFonts w:ascii="Wingdings" w:hAnsi="Wingdings" w:hint="default"/>
      </w:rPr>
    </w:lvl>
    <w:lvl w:ilvl="3" w:tplc="04090001" w:tentative="1">
      <w:start w:val="1"/>
      <w:numFmt w:val="bullet"/>
      <w:lvlText w:val=""/>
      <w:lvlJc w:val="left"/>
      <w:pPr>
        <w:ind w:left="3856" w:hanging="360"/>
      </w:pPr>
      <w:rPr>
        <w:rFonts w:ascii="Symbol" w:hAnsi="Symbol" w:hint="default"/>
      </w:rPr>
    </w:lvl>
    <w:lvl w:ilvl="4" w:tplc="04090003" w:tentative="1">
      <w:start w:val="1"/>
      <w:numFmt w:val="bullet"/>
      <w:lvlText w:val="o"/>
      <w:lvlJc w:val="left"/>
      <w:pPr>
        <w:ind w:left="4576" w:hanging="360"/>
      </w:pPr>
      <w:rPr>
        <w:rFonts w:ascii="Courier New" w:hAnsi="Courier New" w:cs="Courier New" w:hint="default"/>
      </w:rPr>
    </w:lvl>
    <w:lvl w:ilvl="5" w:tplc="04090005" w:tentative="1">
      <w:start w:val="1"/>
      <w:numFmt w:val="bullet"/>
      <w:lvlText w:val=""/>
      <w:lvlJc w:val="left"/>
      <w:pPr>
        <w:ind w:left="5296" w:hanging="360"/>
      </w:pPr>
      <w:rPr>
        <w:rFonts w:ascii="Wingdings" w:hAnsi="Wingdings" w:hint="default"/>
      </w:rPr>
    </w:lvl>
    <w:lvl w:ilvl="6" w:tplc="04090001" w:tentative="1">
      <w:start w:val="1"/>
      <w:numFmt w:val="bullet"/>
      <w:lvlText w:val=""/>
      <w:lvlJc w:val="left"/>
      <w:pPr>
        <w:ind w:left="6016" w:hanging="360"/>
      </w:pPr>
      <w:rPr>
        <w:rFonts w:ascii="Symbol" w:hAnsi="Symbol" w:hint="default"/>
      </w:rPr>
    </w:lvl>
    <w:lvl w:ilvl="7" w:tplc="04090003" w:tentative="1">
      <w:start w:val="1"/>
      <w:numFmt w:val="bullet"/>
      <w:lvlText w:val="o"/>
      <w:lvlJc w:val="left"/>
      <w:pPr>
        <w:ind w:left="6736" w:hanging="360"/>
      </w:pPr>
      <w:rPr>
        <w:rFonts w:ascii="Courier New" w:hAnsi="Courier New" w:cs="Courier New" w:hint="default"/>
      </w:rPr>
    </w:lvl>
    <w:lvl w:ilvl="8" w:tplc="04090005" w:tentative="1">
      <w:start w:val="1"/>
      <w:numFmt w:val="bullet"/>
      <w:lvlText w:val=""/>
      <w:lvlJc w:val="left"/>
      <w:pPr>
        <w:ind w:left="7456" w:hanging="360"/>
      </w:pPr>
      <w:rPr>
        <w:rFonts w:ascii="Wingdings" w:hAnsi="Wingdings" w:hint="default"/>
      </w:r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B901533"/>
    <w:multiLevelType w:val="hybridMultilevel"/>
    <w:tmpl w:val="29E46AF8"/>
    <w:lvl w:ilvl="0" w:tplc="FAF426EA">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4"/>
  </w:num>
  <w:num w:numId="3">
    <w:abstractNumId w:val="15"/>
  </w:num>
  <w:num w:numId="4">
    <w:abstractNumId w:val="3"/>
  </w:num>
  <w:num w:numId="5">
    <w:abstractNumId w:val="21"/>
    <w:lvlOverride w:ilvl="0">
      <w:startOverride w:val="1"/>
    </w:lvlOverride>
  </w:num>
  <w:num w:numId="6">
    <w:abstractNumId w:val="10"/>
  </w:num>
  <w:num w:numId="7">
    <w:abstractNumId w:val="4"/>
  </w:num>
  <w:num w:numId="8">
    <w:abstractNumId w:val="24"/>
  </w:num>
  <w:num w:numId="9">
    <w:abstractNumId w:val="22"/>
  </w:num>
  <w:num w:numId="10">
    <w:abstractNumId w:val="13"/>
  </w:num>
  <w:num w:numId="11">
    <w:abstractNumId w:val="7"/>
  </w:num>
  <w:num w:numId="12">
    <w:abstractNumId w:val="12"/>
  </w:num>
  <w:num w:numId="13">
    <w:abstractNumId w:val="20"/>
  </w:num>
  <w:num w:numId="14">
    <w:abstractNumId w:val="23"/>
  </w:num>
  <w:num w:numId="15">
    <w:abstractNumId w:val="9"/>
  </w:num>
  <w:num w:numId="16">
    <w:abstractNumId w:val="19"/>
  </w:num>
  <w:num w:numId="17">
    <w:abstractNumId w:val="18"/>
  </w:num>
  <w:num w:numId="18">
    <w:abstractNumId w:val="16"/>
  </w:num>
  <w:num w:numId="19">
    <w:abstractNumId w:val="17"/>
  </w:num>
  <w:num w:numId="20">
    <w:abstractNumId w:val="5"/>
  </w:num>
  <w:num w:numId="21">
    <w:abstractNumId w:val="11"/>
  </w:num>
  <w:num w:numId="22">
    <w:abstractNumId w:val="1"/>
  </w:num>
  <w:num w:numId="23">
    <w:abstractNumId w:val="8"/>
  </w:num>
  <w:num w:numId="24">
    <w:abstractNumId w:val="25"/>
  </w:num>
  <w:num w:numId="25">
    <w:abstractNumId w:val="6"/>
  </w:num>
  <w:num w:numId="26">
    <w:abstractNumId w:val="0"/>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1"/>
  <w:activeWritingStyle w:appName="MSWord" w:lang="fr-FR"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1ADE"/>
    <w:rsid w:val="00052A25"/>
    <w:rsid w:val="00052A9F"/>
    <w:rsid w:val="000534BE"/>
    <w:rsid w:val="00055A26"/>
    <w:rsid w:val="00057B00"/>
    <w:rsid w:val="00060C1E"/>
    <w:rsid w:val="00065189"/>
    <w:rsid w:val="000813E1"/>
    <w:rsid w:val="00084217"/>
    <w:rsid w:val="00091417"/>
    <w:rsid w:val="00092A6F"/>
    <w:rsid w:val="000A6A0E"/>
    <w:rsid w:val="000A744B"/>
    <w:rsid w:val="000B16FC"/>
    <w:rsid w:val="000B190D"/>
    <w:rsid w:val="000C0C20"/>
    <w:rsid w:val="000C26EA"/>
    <w:rsid w:val="000C4942"/>
    <w:rsid w:val="000C549B"/>
    <w:rsid w:val="000C5619"/>
    <w:rsid w:val="000C6752"/>
    <w:rsid w:val="000C7952"/>
    <w:rsid w:val="000D13E7"/>
    <w:rsid w:val="000D7C74"/>
    <w:rsid w:val="000E0648"/>
    <w:rsid w:val="000E537A"/>
    <w:rsid w:val="000F39C3"/>
    <w:rsid w:val="00101855"/>
    <w:rsid w:val="001023DD"/>
    <w:rsid w:val="001050EE"/>
    <w:rsid w:val="00107540"/>
    <w:rsid w:val="00111B7A"/>
    <w:rsid w:val="00114F35"/>
    <w:rsid w:val="0011505F"/>
    <w:rsid w:val="00116CA6"/>
    <w:rsid w:val="0011710F"/>
    <w:rsid w:val="001204DA"/>
    <w:rsid w:val="00120BDF"/>
    <w:rsid w:val="0012355E"/>
    <w:rsid w:val="00125BD4"/>
    <w:rsid w:val="00125D6D"/>
    <w:rsid w:val="00135FE5"/>
    <w:rsid w:val="001371B3"/>
    <w:rsid w:val="001427F5"/>
    <w:rsid w:val="001466DD"/>
    <w:rsid w:val="0014675F"/>
    <w:rsid w:val="001557A3"/>
    <w:rsid w:val="0016526B"/>
    <w:rsid w:val="00165290"/>
    <w:rsid w:val="00165A9F"/>
    <w:rsid w:val="00166BD4"/>
    <w:rsid w:val="0017313B"/>
    <w:rsid w:val="00173310"/>
    <w:rsid w:val="00175DF3"/>
    <w:rsid w:val="00185842"/>
    <w:rsid w:val="00192C51"/>
    <w:rsid w:val="001944E5"/>
    <w:rsid w:val="00196F72"/>
    <w:rsid w:val="001978EF"/>
    <w:rsid w:val="001A4E4A"/>
    <w:rsid w:val="001A72CD"/>
    <w:rsid w:val="001B2DD7"/>
    <w:rsid w:val="001B31E6"/>
    <w:rsid w:val="001B4D17"/>
    <w:rsid w:val="001C0F10"/>
    <w:rsid w:val="001C1D2A"/>
    <w:rsid w:val="001C2095"/>
    <w:rsid w:val="001C36AC"/>
    <w:rsid w:val="001C36D5"/>
    <w:rsid w:val="001C7817"/>
    <w:rsid w:val="001E0345"/>
    <w:rsid w:val="001E440F"/>
    <w:rsid w:val="001E677A"/>
    <w:rsid w:val="001F48E9"/>
    <w:rsid w:val="001F61FC"/>
    <w:rsid w:val="00200401"/>
    <w:rsid w:val="0020115F"/>
    <w:rsid w:val="00203C42"/>
    <w:rsid w:val="00203E27"/>
    <w:rsid w:val="00205125"/>
    <w:rsid w:val="00205F35"/>
    <w:rsid w:val="002079A9"/>
    <w:rsid w:val="00212360"/>
    <w:rsid w:val="00212E05"/>
    <w:rsid w:val="0021368F"/>
    <w:rsid w:val="00215793"/>
    <w:rsid w:val="00216A9C"/>
    <w:rsid w:val="002172D1"/>
    <w:rsid w:val="002223C1"/>
    <w:rsid w:val="002248BB"/>
    <w:rsid w:val="0023359D"/>
    <w:rsid w:val="00233F90"/>
    <w:rsid w:val="00236039"/>
    <w:rsid w:val="00237571"/>
    <w:rsid w:val="00241182"/>
    <w:rsid w:val="0024466C"/>
    <w:rsid w:val="002475C4"/>
    <w:rsid w:val="00247FEF"/>
    <w:rsid w:val="002523E8"/>
    <w:rsid w:val="00252888"/>
    <w:rsid w:val="00253B57"/>
    <w:rsid w:val="00253E09"/>
    <w:rsid w:val="00256EE1"/>
    <w:rsid w:val="00266C41"/>
    <w:rsid w:val="00270B92"/>
    <w:rsid w:val="002768B9"/>
    <w:rsid w:val="00276EB7"/>
    <w:rsid w:val="0027754F"/>
    <w:rsid w:val="0028152C"/>
    <w:rsid w:val="00281A7E"/>
    <w:rsid w:val="00286A23"/>
    <w:rsid w:val="00295092"/>
    <w:rsid w:val="00297666"/>
    <w:rsid w:val="002A090B"/>
    <w:rsid w:val="002B13F4"/>
    <w:rsid w:val="002B7A05"/>
    <w:rsid w:val="002C4845"/>
    <w:rsid w:val="002D0A12"/>
    <w:rsid w:val="002D0B03"/>
    <w:rsid w:val="002D294D"/>
    <w:rsid w:val="002D2BD5"/>
    <w:rsid w:val="002D7495"/>
    <w:rsid w:val="002D75A2"/>
    <w:rsid w:val="002E58FA"/>
    <w:rsid w:val="002E6C49"/>
    <w:rsid w:val="002F6D2E"/>
    <w:rsid w:val="00301DE9"/>
    <w:rsid w:val="00305FF9"/>
    <w:rsid w:val="003072B8"/>
    <w:rsid w:val="003111D9"/>
    <w:rsid w:val="00311D2D"/>
    <w:rsid w:val="003168F1"/>
    <w:rsid w:val="00317CE7"/>
    <w:rsid w:val="003308BB"/>
    <w:rsid w:val="0033332D"/>
    <w:rsid w:val="00340C6C"/>
    <w:rsid w:val="00344E45"/>
    <w:rsid w:val="00346E32"/>
    <w:rsid w:val="00346FAF"/>
    <w:rsid w:val="003521FE"/>
    <w:rsid w:val="00354B1F"/>
    <w:rsid w:val="00356B1D"/>
    <w:rsid w:val="00361B54"/>
    <w:rsid w:val="00362638"/>
    <w:rsid w:val="00363B97"/>
    <w:rsid w:val="0036592E"/>
    <w:rsid w:val="003721D9"/>
    <w:rsid w:val="00382FE0"/>
    <w:rsid w:val="003835C2"/>
    <w:rsid w:val="00384ED2"/>
    <w:rsid w:val="00392541"/>
    <w:rsid w:val="00394BBB"/>
    <w:rsid w:val="0039780F"/>
    <w:rsid w:val="003A20A1"/>
    <w:rsid w:val="003A2536"/>
    <w:rsid w:val="003A272E"/>
    <w:rsid w:val="003A358D"/>
    <w:rsid w:val="003A77FA"/>
    <w:rsid w:val="003B164A"/>
    <w:rsid w:val="003C07AB"/>
    <w:rsid w:val="003C0C4C"/>
    <w:rsid w:val="003C1679"/>
    <w:rsid w:val="003C2000"/>
    <w:rsid w:val="003C3E0D"/>
    <w:rsid w:val="003C44A4"/>
    <w:rsid w:val="003C60D0"/>
    <w:rsid w:val="003C7183"/>
    <w:rsid w:val="003D2B40"/>
    <w:rsid w:val="003D3100"/>
    <w:rsid w:val="003D338A"/>
    <w:rsid w:val="003D40B2"/>
    <w:rsid w:val="003D436F"/>
    <w:rsid w:val="003D764D"/>
    <w:rsid w:val="003D795D"/>
    <w:rsid w:val="003D7E4E"/>
    <w:rsid w:val="003E2266"/>
    <w:rsid w:val="003E596D"/>
    <w:rsid w:val="003E7C22"/>
    <w:rsid w:val="003F005A"/>
    <w:rsid w:val="003F6D11"/>
    <w:rsid w:val="00401C44"/>
    <w:rsid w:val="00403C36"/>
    <w:rsid w:val="00406967"/>
    <w:rsid w:val="00407129"/>
    <w:rsid w:val="00407C73"/>
    <w:rsid w:val="004112D4"/>
    <w:rsid w:val="00414B1C"/>
    <w:rsid w:val="004153D6"/>
    <w:rsid w:val="00420402"/>
    <w:rsid w:val="0042065C"/>
    <w:rsid w:val="004305FD"/>
    <w:rsid w:val="004321C9"/>
    <w:rsid w:val="00433C36"/>
    <w:rsid w:val="004350B6"/>
    <w:rsid w:val="00441407"/>
    <w:rsid w:val="00443948"/>
    <w:rsid w:val="00444CC8"/>
    <w:rsid w:val="004451EA"/>
    <w:rsid w:val="0044751C"/>
    <w:rsid w:val="004514CD"/>
    <w:rsid w:val="004543B0"/>
    <w:rsid w:val="00456951"/>
    <w:rsid w:val="00462214"/>
    <w:rsid w:val="00465174"/>
    <w:rsid w:val="0046589B"/>
    <w:rsid w:val="004670EF"/>
    <w:rsid w:val="004715EC"/>
    <w:rsid w:val="004750B6"/>
    <w:rsid w:val="004805F2"/>
    <w:rsid w:val="00480E3B"/>
    <w:rsid w:val="004842DD"/>
    <w:rsid w:val="00485048"/>
    <w:rsid w:val="00486643"/>
    <w:rsid w:val="0048680A"/>
    <w:rsid w:val="00491192"/>
    <w:rsid w:val="0049139F"/>
    <w:rsid w:val="00494A0D"/>
    <w:rsid w:val="004B33AB"/>
    <w:rsid w:val="004B4D74"/>
    <w:rsid w:val="004C0B83"/>
    <w:rsid w:val="004C192E"/>
    <w:rsid w:val="004D48A4"/>
    <w:rsid w:val="004D61E0"/>
    <w:rsid w:val="004D6FB2"/>
    <w:rsid w:val="004D761A"/>
    <w:rsid w:val="004E1434"/>
    <w:rsid w:val="004E3129"/>
    <w:rsid w:val="004E52DB"/>
    <w:rsid w:val="004F3026"/>
    <w:rsid w:val="004F3786"/>
    <w:rsid w:val="004F5CBC"/>
    <w:rsid w:val="004F5D9F"/>
    <w:rsid w:val="004F7629"/>
    <w:rsid w:val="00501651"/>
    <w:rsid w:val="0051365E"/>
    <w:rsid w:val="005271DB"/>
    <w:rsid w:val="00527F31"/>
    <w:rsid w:val="00531D81"/>
    <w:rsid w:val="005346CE"/>
    <w:rsid w:val="005411B0"/>
    <w:rsid w:val="00541666"/>
    <w:rsid w:val="005416A4"/>
    <w:rsid w:val="0054179C"/>
    <w:rsid w:val="0054331D"/>
    <w:rsid w:val="00543710"/>
    <w:rsid w:val="00544044"/>
    <w:rsid w:val="005445DB"/>
    <w:rsid w:val="00546410"/>
    <w:rsid w:val="005478E4"/>
    <w:rsid w:val="00550F10"/>
    <w:rsid w:val="005522DF"/>
    <w:rsid w:val="00553F9E"/>
    <w:rsid w:val="00554303"/>
    <w:rsid w:val="005570BC"/>
    <w:rsid w:val="00561F2C"/>
    <w:rsid w:val="005625FF"/>
    <w:rsid w:val="005637E1"/>
    <w:rsid w:val="0056778A"/>
    <w:rsid w:val="00567851"/>
    <w:rsid w:val="005678C2"/>
    <w:rsid w:val="0057272D"/>
    <w:rsid w:val="00573914"/>
    <w:rsid w:val="005759F3"/>
    <w:rsid w:val="0057733F"/>
    <w:rsid w:val="0057760F"/>
    <w:rsid w:val="005803EF"/>
    <w:rsid w:val="00580CED"/>
    <w:rsid w:val="0058254C"/>
    <w:rsid w:val="00582940"/>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0D9"/>
    <w:rsid w:val="005F489A"/>
    <w:rsid w:val="006015D0"/>
    <w:rsid w:val="00601A8C"/>
    <w:rsid w:val="00612248"/>
    <w:rsid w:val="0061529F"/>
    <w:rsid w:val="00615BB7"/>
    <w:rsid w:val="006218C2"/>
    <w:rsid w:val="00622351"/>
    <w:rsid w:val="00622857"/>
    <w:rsid w:val="00624333"/>
    <w:rsid w:val="006250B5"/>
    <w:rsid w:val="0063160E"/>
    <w:rsid w:val="006316A2"/>
    <w:rsid w:val="0063320F"/>
    <w:rsid w:val="00634A6F"/>
    <w:rsid w:val="0063520B"/>
    <w:rsid w:val="00641155"/>
    <w:rsid w:val="006517D2"/>
    <w:rsid w:val="006525B7"/>
    <w:rsid w:val="006610EB"/>
    <w:rsid w:val="00664730"/>
    <w:rsid w:val="00664973"/>
    <w:rsid w:val="0066536C"/>
    <w:rsid w:val="00665AD5"/>
    <w:rsid w:val="00667761"/>
    <w:rsid w:val="00670009"/>
    <w:rsid w:val="00673D8C"/>
    <w:rsid w:val="00674750"/>
    <w:rsid w:val="0067499A"/>
    <w:rsid w:val="00675D7D"/>
    <w:rsid w:val="0068098D"/>
    <w:rsid w:val="00681D6D"/>
    <w:rsid w:val="0068234B"/>
    <w:rsid w:val="0068340A"/>
    <w:rsid w:val="006872CB"/>
    <w:rsid w:val="006900F6"/>
    <w:rsid w:val="00690585"/>
    <w:rsid w:val="00690A0E"/>
    <w:rsid w:val="00691654"/>
    <w:rsid w:val="006934C9"/>
    <w:rsid w:val="006937A4"/>
    <w:rsid w:val="006A4779"/>
    <w:rsid w:val="006A75D6"/>
    <w:rsid w:val="006B1B4E"/>
    <w:rsid w:val="006B60CC"/>
    <w:rsid w:val="006B7EE9"/>
    <w:rsid w:val="006C36A7"/>
    <w:rsid w:val="006C4752"/>
    <w:rsid w:val="006D36DD"/>
    <w:rsid w:val="006D3B2E"/>
    <w:rsid w:val="006D7273"/>
    <w:rsid w:val="006D7D6D"/>
    <w:rsid w:val="006E3871"/>
    <w:rsid w:val="006E5990"/>
    <w:rsid w:val="006E6032"/>
    <w:rsid w:val="006F17D2"/>
    <w:rsid w:val="006F1994"/>
    <w:rsid w:val="006F1A1B"/>
    <w:rsid w:val="006F60DB"/>
    <w:rsid w:val="006F79B1"/>
    <w:rsid w:val="007077EE"/>
    <w:rsid w:val="00707EB9"/>
    <w:rsid w:val="00711F0C"/>
    <w:rsid w:val="007172B0"/>
    <w:rsid w:val="00724ADC"/>
    <w:rsid w:val="00725F2A"/>
    <w:rsid w:val="00726303"/>
    <w:rsid w:val="007300FC"/>
    <w:rsid w:val="007304DB"/>
    <w:rsid w:val="00732624"/>
    <w:rsid w:val="00736F79"/>
    <w:rsid w:val="00740350"/>
    <w:rsid w:val="00741C18"/>
    <w:rsid w:val="00742A44"/>
    <w:rsid w:val="00745CC9"/>
    <w:rsid w:val="0074647C"/>
    <w:rsid w:val="007466E1"/>
    <w:rsid w:val="00746BFC"/>
    <w:rsid w:val="007478C5"/>
    <w:rsid w:val="00750718"/>
    <w:rsid w:val="00751CDF"/>
    <w:rsid w:val="00754C31"/>
    <w:rsid w:val="00761068"/>
    <w:rsid w:val="007731CA"/>
    <w:rsid w:val="00775556"/>
    <w:rsid w:val="00780E05"/>
    <w:rsid w:val="00785513"/>
    <w:rsid w:val="00790496"/>
    <w:rsid w:val="00795633"/>
    <w:rsid w:val="007963FC"/>
    <w:rsid w:val="007A04CD"/>
    <w:rsid w:val="007A1685"/>
    <w:rsid w:val="007A16ED"/>
    <w:rsid w:val="007A3985"/>
    <w:rsid w:val="007A418C"/>
    <w:rsid w:val="007A5020"/>
    <w:rsid w:val="007B00C5"/>
    <w:rsid w:val="007C10C1"/>
    <w:rsid w:val="007C1642"/>
    <w:rsid w:val="007C47C4"/>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6AB3"/>
    <w:rsid w:val="0081151F"/>
    <w:rsid w:val="00811C13"/>
    <w:rsid w:val="00817365"/>
    <w:rsid w:val="00821569"/>
    <w:rsid w:val="00822BE8"/>
    <w:rsid w:val="00825FF4"/>
    <w:rsid w:val="00830A6F"/>
    <w:rsid w:val="00831FB6"/>
    <w:rsid w:val="008338B0"/>
    <w:rsid w:val="0084001B"/>
    <w:rsid w:val="008456DF"/>
    <w:rsid w:val="00851D16"/>
    <w:rsid w:val="0085750B"/>
    <w:rsid w:val="00857577"/>
    <w:rsid w:val="0085796F"/>
    <w:rsid w:val="00865463"/>
    <w:rsid w:val="00866754"/>
    <w:rsid w:val="0086700B"/>
    <w:rsid w:val="00870F28"/>
    <w:rsid w:val="0087152F"/>
    <w:rsid w:val="008733EA"/>
    <w:rsid w:val="0088035B"/>
    <w:rsid w:val="00880541"/>
    <w:rsid w:val="00881048"/>
    <w:rsid w:val="008824C1"/>
    <w:rsid w:val="0089009D"/>
    <w:rsid w:val="00893546"/>
    <w:rsid w:val="00896615"/>
    <w:rsid w:val="008A22F6"/>
    <w:rsid w:val="008A24D8"/>
    <w:rsid w:val="008A27FD"/>
    <w:rsid w:val="008A3D88"/>
    <w:rsid w:val="008A3E96"/>
    <w:rsid w:val="008A6D81"/>
    <w:rsid w:val="008A7E9A"/>
    <w:rsid w:val="008B0961"/>
    <w:rsid w:val="008B2A73"/>
    <w:rsid w:val="008B3EEE"/>
    <w:rsid w:val="008B623E"/>
    <w:rsid w:val="008B7FF3"/>
    <w:rsid w:val="008C3721"/>
    <w:rsid w:val="008D6467"/>
    <w:rsid w:val="008E128B"/>
    <w:rsid w:val="008E4B88"/>
    <w:rsid w:val="008E71FD"/>
    <w:rsid w:val="008E74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0F3E"/>
    <w:rsid w:val="0092466D"/>
    <w:rsid w:val="009249CD"/>
    <w:rsid w:val="00931C68"/>
    <w:rsid w:val="009455FD"/>
    <w:rsid w:val="009463ED"/>
    <w:rsid w:val="0094728C"/>
    <w:rsid w:val="00956905"/>
    <w:rsid w:val="009639E9"/>
    <w:rsid w:val="00966028"/>
    <w:rsid w:val="009706F3"/>
    <w:rsid w:val="00974535"/>
    <w:rsid w:val="00982CD8"/>
    <w:rsid w:val="00986734"/>
    <w:rsid w:val="00990012"/>
    <w:rsid w:val="009974FB"/>
    <w:rsid w:val="009A022B"/>
    <w:rsid w:val="009A0598"/>
    <w:rsid w:val="009A4E95"/>
    <w:rsid w:val="009A5468"/>
    <w:rsid w:val="009B2C5D"/>
    <w:rsid w:val="009B2EFD"/>
    <w:rsid w:val="009B571E"/>
    <w:rsid w:val="009C1960"/>
    <w:rsid w:val="009C2BF2"/>
    <w:rsid w:val="009C3AAE"/>
    <w:rsid w:val="009C4DE9"/>
    <w:rsid w:val="009D0B7D"/>
    <w:rsid w:val="009D3DDD"/>
    <w:rsid w:val="009D4610"/>
    <w:rsid w:val="009D684F"/>
    <w:rsid w:val="009D6E12"/>
    <w:rsid w:val="009E1E02"/>
    <w:rsid w:val="009E24C9"/>
    <w:rsid w:val="009E3D4D"/>
    <w:rsid w:val="009E4A1E"/>
    <w:rsid w:val="009E4FA4"/>
    <w:rsid w:val="009F56B6"/>
    <w:rsid w:val="009F648D"/>
    <w:rsid w:val="00A03751"/>
    <w:rsid w:val="00A057C7"/>
    <w:rsid w:val="00A0682C"/>
    <w:rsid w:val="00A06E54"/>
    <w:rsid w:val="00A10BB1"/>
    <w:rsid w:val="00A11047"/>
    <w:rsid w:val="00A113E2"/>
    <w:rsid w:val="00A12DBD"/>
    <w:rsid w:val="00A14219"/>
    <w:rsid w:val="00A149EB"/>
    <w:rsid w:val="00A16985"/>
    <w:rsid w:val="00A2031F"/>
    <w:rsid w:val="00A20E4D"/>
    <w:rsid w:val="00A4124B"/>
    <w:rsid w:val="00A42A7F"/>
    <w:rsid w:val="00A5429D"/>
    <w:rsid w:val="00A5627F"/>
    <w:rsid w:val="00A65D5B"/>
    <w:rsid w:val="00A6752B"/>
    <w:rsid w:val="00A7259B"/>
    <w:rsid w:val="00A76A96"/>
    <w:rsid w:val="00A77ECC"/>
    <w:rsid w:val="00A81065"/>
    <w:rsid w:val="00A8166C"/>
    <w:rsid w:val="00A868BB"/>
    <w:rsid w:val="00A87FD1"/>
    <w:rsid w:val="00A90CC9"/>
    <w:rsid w:val="00A96863"/>
    <w:rsid w:val="00A96A4F"/>
    <w:rsid w:val="00AA1F74"/>
    <w:rsid w:val="00AA28A1"/>
    <w:rsid w:val="00AA515C"/>
    <w:rsid w:val="00AB2626"/>
    <w:rsid w:val="00AC4C2F"/>
    <w:rsid w:val="00AC5E4B"/>
    <w:rsid w:val="00AC5EC2"/>
    <w:rsid w:val="00AD2105"/>
    <w:rsid w:val="00AE0A08"/>
    <w:rsid w:val="00AE1D5F"/>
    <w:rsid w:val="00AE38F8"/>
    <w:rsid w:val="00AE4BF8"/>
    <w:rsid w:val="00AF0195"/>
    <w:rsid w:val="00AF1588"/>
    <w:rsid w:val="00B00AAE"/>
    <w:rsid w:val="00B00C94"/>
    <w:rsid w:val="00B05F4A"/>
    <w:rsid w:val="00B078C7"/>
    <w:rsid w:val="00B10A2A"/>
    <w:rsid w:val="00B11FAE"/>
    <w:rsid w:val="00B150F8"/>
    <w:rsid w:val="00B15B92"/>
    <w:rsid w:val="00B22804"/>
    <w:rsid w:val="00B22F97"/>
    <w:rsid w:val="00B2376B"/>
    <w:rsid w:val="00B25087"/>
    <w:rsid w:val="00B314A8"/>
    <w:rsid w:val="00B3283E"/>
    <w:rsid w:val="00B460D5"/>
    <w:rsid w:val="00B47A2A"/>
    <w:rsid w:val="00B52E82"/>
    <w:rsid w:val="00B539F4"/>
    <w:rsid w:val="00B66A48"/>
    <w:rsid w:val="00B67B6F"/>
    <w:rsid w:val="00B70645"/>
    <w:rsid w:val="00B718F4"/>
    <w:rsid w:val="00B72739"/>
    <w:rsid w:val="00B7287D"/>
    <w:rsid w:val="00B72D2D"/>
    <w:rsid w:val="00B739C9"/>
    <w:rsid w:val="00B7615B"/>
    <w:rsid w:val="00B8053F"/>
    <w:rsid w:val="00B849B8"/>
    <w:rsid w:val="00B85DA8"/>
    <w:rsid w:val="00B92E4B"/>
    <w:rsid w:val="00B93A84"/>
    <w:rsid w:val="00B97782"/>
    <w:rsid w:val="00BA2869"/>
    <w:rsid w:val="00BA7002"/>
    <w:rsid w:val="00BA75CB"/>
    <w:rsid w:val="00BB1837"/>
    <w:rsid w:val="00BB1BBF"/>
    <w:rsid w:val="00BB31D8"/>
    <w:rsid w:val="00BB6C02"/>
    <w:rsid w:val="00BB7241"/>
    <w:rsid w:val="00BC2840"/>
    <w:rsid w:val="00BC7418"/>
    <w:rsid w:val="00BC7DAF"/>
    <w:rsid w:val="00BD2F7D"/>
    <w:rsid w:val="00BD3FCB"/>
    <w:rsid w:val="00BD7E6E"/>
    <w:rsid w:val="00BE1859"/>
    <w:rsid w:val="00BE7A65"/>
    <w:rsid w:val="00BF0782"/>
    <w:rsid w:val="00BF1706"/>
    <w:rsid w:val="00BF184C"/>
    <w:rsid w:val="00BF2DEB"/>
    <w:rsid w:val="00BF4853"/>
    <w:rsid w:val="00BF55FB"/>
    <w:rsid w:val="00BF6CE4"/>
    <w:rsid w:val="00BF78C9"/>
    <w:rsid w:val="00C02760"/>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465D3"/>
    <w:rsid w:val="00C50657"/>
    <w:rsid w:val="00C55CFE"/>
    <w:rsid w:val="00C664A9"/>
    <w:rsid w:val="00C678BA"/>
    <w:rsid w:val="00C71A4B"/>
    <w:rsid w:val="00C73DF5"/>
    <w:rsid w:val="00C74716"/>
    <w:rsid w:val="00C76D89"/>
    <w:rsid w:val="00C83ABE"/>
    <w:rsid w:val="00C85327"/>
    <w:rsid w:val="00C874CE"/>
    <w:rsid w:val="00C91D72"/>
    <w:rsid w:val="00C9403E"/>
    <w:rsid w:val="00C943B6"/>
    <w:rsid w:val="00C96DE9"/>
    <w:rsid w:val="00C97314"/>
    <w:rsid w:val="00C97E2D"/>
    <w:rsid w:val="00CA2FCC"/>
    <w:rsid w:val="00CA3ABA"/>
    <w:rsid w:val="00CA55AA"/>
    <w:rsid w:val="00CB0002"/>
    <w:rsid w:val="00CB145C"/>
    <w:rsid w:val="00CB54F7"/>
    <w:rsid w:val="00CB5AEA"/>
    <w:rsid w:val="00CC0A0A"/>
    <w:rsid w:val="00CC24E6"/>
    <w:rsid w:val="00CC2D33"/>
    <w:rsid w:val="00CC74DB"/>
    <w:rsid w:val="00CD0A21"/>
    <w:rsid w:val="00CD2624"/>
    <w:rsid w:val="00CD6A68"/>
    <w:rsid w:val="00CE4A2D"/>
    <w:rsid w:val="00CE54BB"/>
    <w:rsid w:val="00CF24DE"/>
    <w:rsid w:val="00CF3F1F"/>
    <w:rsid w:val="00CF7557"/>
    <w:rsid w:val="00D03AA6"/>
    <w:rsid w:val="00D0418D"/>
    <w:rsid w:val="00D04DC8"/>
    <w:rsid w:val="00D05ADA"/>
    <w:rsid w:val="00D12BF3"/>
    <w:rsid w:val="00D139F1"/>
    <w:rsid w:val="00D14461"/>
    <w:rsid w:val="00D21F01"/>
    <w:rsid w:val="00D274C9"/>
    <w:rsid w:val="00D3197A"/>
    <w:rsid w:val="00D31A1E"/>
    <w:rsid w:val="00D33329"/>
    <w:rsid w:val="00D33A80"/>
    <w:rsid w:val="00D3401B"/>
    <w:rsid w:val="00D345EC"/>
    <w:rsid w:val="00D45870"/>
    <w:rsid w:val="00D509CC"/>
    <w:rsid w:val="00D54185"/>
    <w:rsid w:val="00D55465"/>
    <w:rsid w:val="00D56505"/>
    <w:rsid w:val="00D57736"/>
    <w:rsid w:val="00D60BA1"/>
    <w:rsid w:val="00D61604"/>
    <w:rsid w:val="00D63EA6"/>
    <w:rsid w:val="00D6746E"/>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8F4"/>
    <w:rsid w:val="00DC3D45"/>
    <w:rsid w:val="00DC3EAE"/>
    <w:rsid w:val="00DC647C"/>
    <w:rsid w:val="00DD0434"/>
    <w:rsid w:val="00DD2814"/>
    <w:rsid w:val="00DD6FE0"/>
    <w:rsid w:val="00DD782D"/>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1983"/>
    <w:rsid w:val="00E246FA"/>
    <w:rsid w:val="00E24C7B"/>
    <w:rsid w:val="00E34CF3"/>
    <w:rsid w:val="00E35C19"/>
    <w:rsid w:val="00E40327"/>
    <w:rsid w:val="00E42D93"/>
    <w:rsid w:val="00E43973"/>
    <w:rsid w:val="00E45E3B"/>
    <w:rsid w:val="00E5391D"/>
    <w:rsid w:val="00E5582C"/>
    <w:rsid w:val="00E55F5B"/>
    <w:rsid w:val="00E57137"/>
    <w:rsid w:val="00E61684"/>
    <w:rsid w:val="00E672FA"/>
    <w:rsid w:val="00E67489"/>
    <w:rsid w:val="00E725FE"/>
    <w:rsid w:val="00E72F15"/>
    <w:rsid w:val="00E75A03"/>
    <w:rsid w:val="00E764B0"/>
    <w:rsid w:val="00E80441"/>
    <w:rsid w:val="00E83124"/>
    <w:rsid w:val="00E863A2"/>
    <w:rsid w:val="00E95D40"/>
    <w:rsid w:val="00EA0712"/>
    <w:rsid w:val="00EA7009"/>
    <w:rsid w:val="00EA756F"/>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3DA0"/>
    <w:rsid w:val="00EF4FC3"/>
    <w:rsid w:val="00EF5324"/>
    <w:rsid w:val="00F01D59"/>
    <w:rsid w:val="00F02160"/>
    <w:rsid w:val="00F04815"/>
    <w:rsid w:val="00F04CE7"/>
    <w:rsid w:val="00F04F3B"/>
    <w:rsid w:val="00F053E8"/>
    <w:rsid w:val="00F07567"/>
    <w:rsid w:val="00F1127D"/>
    <w:rsid w:val="00F13755"/>
    <w:rsid w:val="00F14148"/>
    <w:rsid w:val="00F25C13"/>
    <w:rsid w:val="00F2670B"/>
    <w:rsid w:val="00F3054C"/>
    <w:rsid w:val="00F471CF"/>
    <w:rsid w:val="00F54BC5"/>
    <w:rsid w:val="00F54C76"/>
    <w:rsid w:val="00F57E06"/>
    <w:rsid w:val="00F63FF7"/>
    <w:rsid w:val="00F70558"/>
    <w:rsid w:val="00F7262A"/>
    <w:rsid w:val="00F803A9"/>
    <w:rsid w:val="00F80E80"/>
    <w:rsid w:val="00F81CC5"/>
    <w:rsid w:val="00F8386F"/>
    <w:rsid w:val="00F85039"/>
    <w:rsid w:val="00F8572E"/>
    <w:rsid w:val="00F866AA"/>
    <w:rsid w:val="00F875D7"/>
    <w:rsid w:val="00F911E8"/>
    <w:rsid w:val="00F9163A"/>
    <w:rsid w:val="00F9199C"/>
    <w:rsid w:val="00F96A9A"/>
    <w:rsid w:val="00F96B09"/>
    <w:rsid w:val="00FA09A8"/>
    <w:rsid w:val="00FA10D2"/>
    <w:rsid w:val="00FA1354"/>
    <w:rsid w:val="00FB1539"/>
    <w:rsid w:val="00FB67C1"/>
    <w:rsid w:val="00FD12E4"/>
    <w:rsid w:val="00FD44C6"/>
    <w:rsid w:val="00FD688F"/>
    <w:rsid w:val="00FE0AAA"/>
    <w:rsid w:val="00FE53D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8D6467"/>
    <w:pPr>
      <w:keepNext w:val="0"/>
      <w:spacing w:before="240" w:after="60"/>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8D6467"/>
    <w:rPr>
      <w:bCs/>
      <w:i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ational-partnerships.ec.europa.eu/knowledge-hub/communicating-and-raising-eu-visibility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pa-bgmk.mrrb.bg/en/node/172"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5F34C-ED5B-43E7-8F02-6AFF237E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558</TotalTime>
  <Pages>8</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Co&amp;Work Main</cp:lastModifiedBy>
  <cp:revision>135</cp:revision>
  <cp:lastPrinted>2014-02-12T13:59:00Z</cp:lastPrinted>
  <dcterms:created xsi:type="dcterms:W3CDTF">2018-12-18T11:55:00Z</dcterms:created>
  <dcterms:modified xsi:type="dcterms:W3CDTF">2024-12-17T19:27:00Z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ies>
</file>